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79" w:rsidRDefault="00786BE7">
      <w:pPr>
        <w:pStyle w:val="Ttulo1"/>
      </w:pPr>
      <w:bookmarkStart w:id="0" w:name="Xa02b35e7af8c29509e3df03924977c2121902c4"/>
      <w:proofErr w:type="spellStart"/>
      <w:r>
        <w:t>FlexUp</w:t>
      </w:r>
      <w:proofErr w:type="spellEnd"/>
      <w:r>
        <w:t xml:space="preserve"> Grouping Agreement – Special Conditions (Grouping-SC)</w:t>
      </w:r>
    </w:p>
    <w:p w:rsidR="00E24279" w:rsidRDefault="00786BE7">
      <w:pPr>
        <w:pStyle w:val="Published"/>
      </w:pPr>
      <w:r>
        <w:t xml:space="preserve">Based on a template published by </w:t>
      </w:r>
      <w:proofErr w:type="spellStart"/>
      <w:r>
        <w:t>FlexUp</w:t>
      </w:r>
      <w:proofErr w:type="spellEnd"/>
      <w:r>
        <w:t xml:space="preserve"> on </w:t>
      </w:r>
      <w:r w:rsidR="00E33711">
        <w:t>19</w:t>
      </w:r>
      <w:r w:rsidR="00E33711" w:rsidRPr="00E33711">
        <w:rPr>
          <w:vertAlign w:val="superscript"/>
        </w:rPr>
        <w:t>th</w:t>
      </w:r>
      <w:r w:rsidR="00E33711">
        <w:t xml:space="preserve"> </w:t>
      </w:r>
      <w:r>
        <w:t>March 2026</w:t>
      </w:r>
    </w:p>
    <w:p w:rsidR="00565A37" w:rsidRDefault="00565A37" w:rsidP="00565A37">
      <w:pPr>
        <w:pStyle w:val="Comments"/>
        <w:rPr>
          <w:i w:val="0"/>
          <w:iCs w:val="0"/>
          <w:color w:val="auto"/>
          <w:lang w:val="en-GB"/>
        </w:rPr>
      </w:pPr>
    </w:p>
    <w:p w:rsidR="00565A37" w:rsidRDefault="00565A37" w:rsidP="00565A37">
      <w:pPr>
        <w:pStyle w:val="Comments"/>
        <w:rPr>
          <w:i w:val="0"/>
          <w:iCs w:val="0"/>
          <w:color w:val="auto"/>
          <w:lang w:val="en-GB"/>
        </w:rPr>
      </w:pPr>
      <w:r w:rsidRPr="00692F21">
        <w:rPr>
          <w:i w:val="0"/>
          <w:iCs w:val="0"/>
          <w:color w:val="auto"/>
          <w:lang w:val="en-GB"/>
        </w:rPr>
        <w:t>This template is provided by FlexUp under the terms of the FlexUp Licence, which can be found on the FlexUp website.</w:t>
      </w:r>
    </w:p>
    <w:p w:rsidR="00565A37" w:rsidRPr="000814ED" w:rsidRDefault="00565A37" w:rsidP="00E33711">
      <w:pPr>
        <w:rPr>
          <w:lang w:val="en-GB"/>
        </w:rPr>
      </w:pPr>
    </w:p>
    <w:p w:rsidR="00D8609F" w:rsidRPr="00105225" w:rsidRDefault="00D8609F" w:rsidP="00D8609F">
      <w:pPr>
        <w:pStyle w:val="Comments"/>
        <w:rPr>
          <w:lang w:val="en-GB"/>
        </w:rPr>
      </w:pPr>
      <w:r w:rsidRPr="00105225">
        <w:rPr>
          <w:lang w:val="en-GB"/>
        </w:rPr>
        <w:t>{? Guidelines on using this template:</w:t>
      </w:r>
    </w:p>
    <w:p w:rsidR="00D8609F" w:rsidRPr="00105225" w:rsidRDefault="00D8609F" w:rsidP="00D8609F">
      <w:pPr>
        <w:pStyle w:val="Comments"/>
        <w:rPr>
          <w:lang w:val="en-GB"/>
        </w:rPr>
      </w:pPr>
      <w:r w:rsidRPr="00105225">
        <w:rPr>
          <w:lang w:val="en-GB"/>
        </w:rPr>
        <w:t>This template uses the following types of text:</w:t>
      </w:r>
    </w:p>
    <w:p w:rsidR="00D8609F" w:rsidRPr="00105225" w:rsidRDefault="00D8609F" w:rsidP="00D8609F">
      <w:pPr>
        <w:pStyle w:val="CommentsList"/>
      </w:pPr>
      <w:r w:rsidRPr="00105225">
        <w:t xml:space="preserve">– </w:t>
      </w:r>
      <w:r w:rsidRPr="00105225">
        <w:rPr>
          <w:b/>
          <w:bCs/>
        </w:rPr>
        <w:t>Standard text</w:t>
      </w:r>
      <w:r w:rsidRPr="00765CA6">
        <w:rPr>
          <w:color w:val="auto"/>
        </w:rPr>
        <w:t xml:space="preserve"> (black)</w:t>
      </w:r>
      <w:r w:rsidRPr="00105225">
        <w:t xml:space="preserve"> – Fixed legal wording that is part of the Charter. Do not modify unless explicitly permitted.</w:t>
      </w:r>
    </w:p>
    <w:p w:rsidR="00D8609F" w:rsidRPr="00105225" w:rsidRDefault="00D8609F" w:rsidP="00D8609F">
      <w:pPr>
        <w:pStyle w:val="CommentsList"/>
      </w:pPr>
      <w:r w:rsidRPr="00105225">
        <w:t xml:space="preserve">– </w:t>
      </w:r>
      <w:r w:rsidRPr="00105225">
        <w:rPr>
          <w:b/>
          <w:bCs/>
        </w:rPr>
        <w:t>Data fields</w:t>
      </w:r>
      <w:r w:rsidRPr="00105225">
        <w:t xml:space="preserve"> </w:t>
      </w:r>
      <w:r w:rsidRPr="00105225">
        <w:rPr>
          <w:noProof w:val="0"/>
        </w:rPr>
        <w:t>(</w:t>
      </w:r>
      <w:r w:rsidRPr="00105225">
        <w:rPr>
          <w:noProof w:val="0"/>
          <w:color w:val="0000FF"/>
        </w:rPr>
        <w:t>blue</w:t>
      </w:r>
      <w:r w:rsidRPr="00105225">
        <w:rPr>
          <w:noProof w:val="0"/>
        </w:rPr>
        <w:t>)</w:t>
      </w:r>
      <w:r>
        <w:rPr>
          <w:color w:val="0000FF"/>
        </w:rPr>
        <w:t xml:space="preserve"> </w:t>
      </w:r>
      <w:r w:rsidRPr="00105225">
        <w:t xml:space="preserve">– Parameters filled automatically by the FlexUp </w:t>
      </w:r>
      <w:r w:rsidRPr="00105225">
        <w:rPr>
          <w:noProof w:val="0"/>
        </w:rPr>
        <w:t>app (</w:t>
      </w:r>
      <w:proofErr w:type="gramStart"/>
      <w:r w:rsidRPr="00977FBD">
        <w:rPr>
          <w:noProof w:val="0"/>
          <w:color w:val="0000FF"/>
        </w:rPr>
        <w:t>{</w:t>
      </w:r>
      <w:r w:rsidRPr="00977FBD">
        <w:rPr>
          <w:noProof w:val="0"/>
          <w:color w:val="0000FF"/>
          <w:sz w:val="2"/>
          <w:szCs w:val="2"/>
        </w:rPr>
        <w:t xml:space="preserve"> </w:t>
      </w:r>
      <w:r w:rsidRPr="00977FBD">
        <w:rPr>
          <w:noProof w:val="0"/>
          <w:color w:val="0000FF"/>
        </w:rPr>
        <w:t>{</w:t>
      </w:r>
      <w:proofErr w:type="gramEnd"/>
      <w:r w:rsidRPr="00977FBD">
        <w:rPr>
          <w:noProof w:val="0"/>
          <w:color w:val="0000FF"/>
        </w:rPr>
        <w:t xml:space="preserve"> ... }</w:t>
      </w:r>
      <w:r w:rsidRPr="00977FBD">
        <w:rPr>
          <w:noProof w:val="0"/>
          <w:color w:val="0000FF"/>
          <w:sz w:val="2"/>
          <w:szCs w:val="2"/>
        </w:rPr>
        <w:t xml:space="preserve"> </w:t>
      </w:r>
      <w:r w:rsidRPr="00977FBD">
        <w:rPr>
          <w:noProof w:val="0"/>
          <w:color w:val="0000FF"/>
        </w:rPr>
        <w:t>}</w:t>
      </w:r>
      <w:r w:rsidRPr="00105225">
        <w:rPr>
          <w:noProof w:val="0"/>
        </w:rPr>
        <w:t>) or manually (</w:t>
      </w:r>
      <w:r>
        <w:rPr>
          <w:color w:val="0000FF"/>
        </w:rPr>
        <w:t xml:space="preserve">‹ </w:t>
      </w:r>
      <w:r w:rsidRPr="00105225">
        <w:rPr>
          <w:color w:val="0000FF"/>
        </w:rPr>
        <w:t>...</w:t>
      </w:r>
      <w:r>
        <w:rPr>
          <w:color w:val="0000FF"/>
        </w:rPr>
        <w:t xml:space="preserve"> ›</w:t>
      </w:r>
      <w:r w:rsidRPr="00105225">
        <w:rPr>
          <w:noProof w:val="0"/>
        </w:rPr>
        <w:t>).</w:t>
      </w:r>
      <w:r w:rsidRPr="00105225">
        <w:t xml:space="preserve"> When editing manually, replace any placeholder in angle brackets </w:t>
      </w:r>
      <w:r>
        <w:rPr>
          <w:color w:val="0000FF"/>
        </w:rPr>
        <w:t xml:space="preserve">‹ </w:t>
      </w:r>
      <w:r w:rsidRPr="00105225">
        <w:rPr>
          <w:color w:val="0000FF"/>
        </w:rPr>
        <w:t>...</w:t>
      </w:r>
      <w:r>
        <w:rPr>
          <w:color w:val="0000FF"/>
        </w:rPr>
        <w:t xml:space="preserve"> ›</w:t>
      </w:r>
      <w:r w:rsidRPr="00105225">
        <w:t xml:space="preserve"> with the appropriate value.</w:t>
      </w:r>
    </w:p>
    <w:p w:rsidR="00D8609F" w:rsidRPr="00105225" w:rsidRDefault="00D8609F" w:rsidP="00D8609F">
      <w:pPr>
        <w:pStyle w:val="CommentsList"/>
      </w:pPr>
      <w:r w:rsidRPr="00105225">
        <w:t xml:space="preserve">– </w:t>
      </w:r>
      <w:r w:rsidRPr="00105225">
        <w:rPr>
          <w:b/>
          <w:bCs/>
        </w:rPr>
        <w:t>Options</w:t>
      </w:r>
      <w:r w:rsidRPr="00105225">
        <w:t xml:space="preserve"> </w:t>
      </w:r>
      <w:r w:rsidRPr="00105225">
        <w:rPr>
          <w:noProof w:val="0"/>
        </w:rPr>
        <w:t>(</w:t>
      </w:r>
      <w:r w:rsidRPr="00105225">
        <w:rPr>
          <w:noProof w:val="0"/>
          <w:color w:val="00B050"/>
        </w:rPr>
        <w:t>green</w:t>
      </w:r>
      <w:r w:rsidRPr="00105225">
        <w:rPr>
          <w:noProof w:val="0"/>
        </w:rPr>
        <w:t>) –</w:t>
      </w:r>
      <w:r>
        <w:rPr>
          <w:noProof w:val="0"/>
        </w:rPr>
        <w:t xml:space="preserve"> </w:t>
      </w:r>
      <w:r w:rsidRPr="00105225">
        <w:t>Conditional sections processed by the FlexUp app (</w:t>
      </w:r>
      <w:r w:rsidRPr="00105225">
        <w:rPr>
          <w:color w:val="00B050"/>
        </w:rPr>
        <w:t>{</w:t>
      </w:r>
      <w:r w:rsidRPr="001538C1">
        <w:rPr>
          <w:color w:val="00B050"/>
          <w:sz w:val="2"/>
          <w:szCs w:val="2"/>
        </w:rPr>
        <w:t xml:space="preserve"> </w:t>
      </w:r>
      <w:r w:rsidRPr="00105225">
        <w:rPr>
          <w:color w:val="00B050"/>
        </w:rPr>
        <w:t>% ... %</w:t>
      </w:r>
      <w:r w:rsidRPr="001538C1">
        <w:rPr>
          <w:color w:val="00B050"/>
          <w:sz w:val="2"/>
          <w:szCs w:val="2"/>
        </w:rPr>
        <w:t xml:space="preserve"> </w:t>
      </w:r>
      <w:r w:rsidRPr="00105225">
        <w:rPr>
          <w:color w:val="00B050"/>
        </w:rPr>
        <w:t>}</w:t>
      </w:r>
      <w:r w:rsidRPr="00105225">
        <w:t>) or manually (</w:t>
      </w:r>
      <w:r w:rsidRPr="00105225">
        <w:rPr>
          <w:color w:val="00B050"/>
        </w:rPr>
        <w:t>[ ... ]</w:t>
      </w:r>
      <w:r w:rsidRPr="00105225">
        <w:t>). When editing manually, read the condition and keep or delete the section as appropriate.</w:t>
      </w:r>
    </w:p>
    <w:p w:rsidR="00D8609F" w:rsidRPr="00105225" w:rsidRDefault="00D8609F" w:rsidP="00D8609F">
      <w:pPr>
        <w:pStyle w:val="CommentsList"/>
      </w:pPr>
      <w:r w:rsidRPr="00105225">
        <w:t xml:space="preserve">– </w:t>
      </w:r>
      <w:r w:rsidRPr="00105225">
        <w:rPr>
          <w:b/>
          <w:bCs/>
        </w:rPr>
        <w:t>Guidance</w:t>
      </w:r>
      <w:r w:rsidRPr="00105225">
        <w:t xml:space="preserve"> </w:t>
      </w:r>
      <w:r>
        <w:t xml:space="preserve">(grey) </w:t>
      </w:r>
      <w:r w:rsidRPr="00105225">
        <w:t>{? NOTE: ... ?} – Drafting instructions and illustrations for the drafter. Not part of the Charter. Delete all guidance text before finalising the document.</w:t>
      </w:r>
    </w:p>
    <w:p w:rsidR="00D8609F" w:rsidRPr="00105225" w:rsidRDefault="00D8609F" w:rsidP="00D8609F">
      <w:pPr>
        <w:pStyle w:val="Comments"/>
        <w:rPr>
          <w:lang w:val="en-GB"/>
        </w:rPr>
      </w:pPr>
      <w:r w:rsidRPr="00105225">
        <w:rPr>
          <w:lang w:val="en-GB"/>
        </w:rPr>
        <w:t>If you wish to modify any standard text, you must:</w:t>
      </w:r>
    </w:p>
    <w:p w:rsidR="00D8609F" w:rsidRPr="00105225" w:rsidRDefault="00D8609F" w:rsidP="00D8609F">
      <w:pPr>
        <w:pStyle w:val="CommentsList"/>
      </w:pPr>
      <w:r w:rsidRPr="00105225">
        <w:t>– Explicitly state that changes have been made in the introduction.</w:t>
      </w:r>
    </w:p>
    <w:p w:rsidR="00D8609F" w:rsidRPr="00105225" w:rsidRDefault="00D8609F" w:rsidP="00D8609F">
      <w:pPr>
        <w:pStyle w:val="CommentsList"/>
      </w:pPr>
      <w:r w:rsidRPr="00105225">
        <w:t>– Mark any added text in underlined italics.</w:t>
      </w:r>
    </w:p>
    <w:p w:rsidR="00D8609F" w:rsidRPr="00105225" w:rsidRDefault="00D8609F" w:rsidP="00D8609F">
      <w:pPr>
        <w:pStyle w:val="CommentsList"/>
      </w:pPr>
      <w:r w:rsidRPr="00105225">
        <w:t>– Mark any deleted text with strikethrough.</w:t>
      </w:r>
    </w:p>
    <w:p w:rsidR="00D8609F" w:rsidRPr="00105225" w:rsidRDefault="00D8609F" w:rsidP="00D8609F">
      <w:pPr>
        <w:pStyle w:val="Comments"/>
        <w:rPr>
          <w:lang w:val="en-GB"/>
        </w:rPr>
      </w:pPr>
      <w:r w:rsidRPr="00105225">
        <w:rPr>
          <w:lang w:val="en-GB"/>
        </w:rPr>
        <w:t>Failure to declare changes to the template or standard text as indicated above constitutes a violation of the FlexUp Licence and a breach of the Charter.</w:t>
      </w:r>
    </w:p>
    <w:p w:rsidR="00E24279" w:rsidRDefault="00D8609F" w:rsidP="00E33711">
      <w:pPr>
        <w:pStyle w:val="Comments"/>
      </w:pPr>
      <w:r w:rsidRPr="00105225">
        <w:rPr>
          <w:lang w:val="en-GB"/>
        </w:rPr>
        <w:t>– After completing your edits, remove all guidance, option blocks, and brackets to ensure the document is clean and easy to read. ?}</w:t>
      </w:r>
    </w:p>
    <w:p w:rsidR="00E24279" w:rsidRDefault="00786BE7">
      <w:r>
        <w:t>This Grouping Agreement (“</w:t>
      </w:r>
      <w:r>
        <w:rPr>
          <w:b/>
          <w:bCs/>
        </w:rPr>
        <w:t>Contract</w:t>
      </w:r>
      <w:r>
        <w:t>”) is entered into by and between the Constituents identified in Appendix 1 below, collectively referred to as the “</w:t>
      </w:r>
      <w:r>
        <w:rPr>
          <w:b/>
          <w:bCs/>
        </w:rPr>
        <w:t>Constituents</w:t>
      </w:r>
      <w:r>
        <w:t>” and individually as a “</w:t>
      </w:r>
      <w:r>
        <w:rPr>
          <w:b/>
          <w:bCs/>
        </w:rPr>
        <w:t>Constituent</w:t>
      </w:r>
      <w:r>
        <w:t>”.</w:t>
      </w:r>
    </w:p>
    <w:p w:rsidR="00D8609F" w:rsidRPr="00105225" w:rsidRDefault="00D8609F" w:rsidP="00D8609F">
      <w:pPr>
        <w:rPr>
          <w:lang w:val="en-GB"/>
        </w:rPr>
      </w:pPr>
      <w:r w:rsidRPr="00105225">
        <w:rPr>
          <w:lang w:val="en-GB"/>
        </w:rPr>
        <w:t xml:space="preserve">This template is provided by </w:t>
      </w:r>
      <w:proofErr w:type="spellStart"/>
      <w:r w:rsidRPr="00105225">
        <w:rPr>
          <w:lang w:val="en-GB"/>
        </w:rPr>
        <w:t>FlexUp</w:t>
      </w:r>
      <w:proofErr w:type="spellEnd"/>
      <w:r w:rsidRPr="00105225">
        <w:rPr>
          <w:lang w:val="en-GB"/>
        </w:rPr>
        <w:t xml:space="preserve"> under the terms of the </w:t>
      </w:r>
      <w:proofErr w:type="spellStart"/>
      <w:r w:rsidRPr="00105225">
        <w:rPr>
          <w:lang w:val="en-GB"/>
        </w:rPr>
        <w:t>FlexUp</w:t>
      </w:r>
      <w:proofErr w:type="spellEnd"/>
      <w:r w:rsidRPr="00105225">
        <w:rPr>
          <w:lang w:val="en-GB"/>
        </w:rPr>
        <w:t xml:space="preserve"> Licence, which can be found on the </w:t>
      </w:r>
      <w:proofErr w:type="spellStart"/>
      <w:r w:rsidRPr="00105225">
        <w:rPr>
          <w:lang w:val="en-GB"/>
        </w:rPr>
        <w:t>FlexUp</w:t>
      </w:r>
      <w:proofErr w:type="spellEnd"/>
      <w:r w:rsidRPr="00105225">
        <w:rPr>
          <w:lang w:val="en-GB"/>
        </w:rPr>
        <w:t xml:space="preserve"> website (</w:t>
      </w:r>
      <w:hyperlink r:id="rId10" w:history="1">
        <w:r w:rsidRPr="00105225">
          <w:rPr>
            <w:rStyle w:val="Hipervnculo"/>
            <w:lang w:val="en-GB"/>
          </w:rPr>
          <w:t>www.flexup.org</w:t>
        </w:r>
      </w:hyperlink>
      <w:r w:rsidRPr="00105225">
        <w:rPr>
          <w:lang w:val="en-GB"/>
        </w:rPr>
        <w:t>).</w:t>
      </w:r>
    </w:p>
    <w:p w:rsidR="00E24279" w:rsidRDefault="00786BE7" w:rsidP="00E33711">
      <w:pPr>
        <w:pStyle w:val="Article1"/>
        <w:numPr>
          <w:ilvl w:val="1"/>
          <w:numId w:val="9"/>
        </w:numPr>
      </w:pPr>
      <w:r>
        <w:t>Composition and Interpretation of the Contract</w:t>
      </w:r>
    </w:p>
    <w:p w:rsidR="00E24279" w:rsidRDefault="00786BE7" w:rsidP="00E33711">
      <w:pPr>
        <w:pStyle w:val="Appendix3"/>
        <w:numPr>
          <w:ilvl w:val="0"/>
          <w:numId w:val="0"/>
        </w:numPr>
        <w:ind w:left="567" w:hanging="567"/>
      </w:pPr>
      <w:r>
        <w:t>The Contract is composed of the following documents, in descending order of priority:</w:t>
      </w:r>
    </w:p>
    <w:p w:rsidR="00E24279" w:rsidRDefault="00786BE7">
      <w:pPr>
        <w:pStyle w:val="Article3"/>
      </w:pPr>
      <w:r>
        <w:rPr>
          <w:b/>
          <w:bCs/>
        </w:rPr>
        <w:t>Grouping-SC</w:t>
      </w:r>
      <w:r>
        <w:t>, the present document,</w:t>
      </w:r>
    </w:p>
    <w:p w:rsidR="00E24279" w:rsidRDefault="00786BE7">
      <w:pPr>
        <w:pStyle w:val="Article3"/>
      </w:pPr>
      <w:r>
        <w:rPr>
          <w:b/>
          <w:bCs/>
        </w:rPr>
        <w:t>Charter-SC</w:t>
      </w:r>
      <w:r>
        <w:t xml:space="preserve"> (Appendix 2),</w:t>
      </w:r>
    </w:p>
    <w:p w:rsidR="00E24279" w:rsidRDefault="00786BE7">
      <w:pPr>
        <w:pStyle w:val="Article3"/>
      </w:pPr>
      <w:bookmarkStart w:id="1" w:name="_Ref224647245"/>
      <w:r>
        <w:rPr>
          <w:b/>
          <w:bCs/>
        </w:rPr>
        <w:t>Grouping-AC</w:t>
      </w:r>
      <w:r>
        <w:t>, if applicable,</w:t>
      </w:r>
      <w:bookmarkEnd w:id="1"/>
      <w:r>
        <w:t xml:space="preserve"> </w:t>
      </w:r>
    </w:p>
    <w:p w:rsidR="00E24279" w:rsidRDefault="00786BE7">
      <w:pPr>
        <w:pStyle w:val="Article3"/>
      </w:pPr>
      <w:r>
        <w:rPr>
          <w:b/>
          <w:bCs/>
        </w:rPr>
        <w:t>Grouping-GC</w:t>
      </w:r>
      <w:r>
        <w:t xml:space="preserve">, </w:t>
      </w:r>
    </w:p>
    <w:p w:rsidR="00E24279" w:rsidRDefault="00786BE7">
      <w:pPr>
        <w:pStyle w:val="Article3"/>
      </w:pPr>
      <w:r>
        <w:rPr>
          <w:b/>
          <w:bCs/>
        </w:rPr>
        <w:t>Charter-GC</w:t>
      </w:r>
      <w:r>
        <w:t xml:space="preserve">, </w:t>
      </w:r>
      <w:bookmarkStart w:id="2" w:name="_GoBack"/>
      <w:bookmarkEnd w:id="2"/>
    </w:p>
    <w:p w:rsidR="00E24279" w:rsidRDefault="00786BE7">
      <w:pPr>
        <w:pStyle w:val="Article3"/>
      </w:pPr>
      <w:bookmarkStart w:id="3" w:name="_Ref224647273"/>
      <w:proofErr w:type="spellStart"/>
      <w:r>
        <w:rPr>
          <w:b/>
          <w:bCs/>
        </w:rPr>
        <w:t>FlexUp</w:t>
      </w:r>
      <w:proofErr w:type="spellEnd"/>
      <w:r>
        <w:rPr>
          <w:b/>
          <w:bCs/>
        </w:rPr>
        <w:t>-GC</w:t>
      </w:r>
      <w:r>
        <w:t>,</w:t>
      </w:r>
      <w:bookmarkEnd w:id="3"/>
    </w:p>
    <w:p w:rsidR="008D586D" w:rsidRDefault="008D586D" w:rsidP="00E33711">
      <w:pPr>
        <w:pStyle w:val="Article3"/>
        <w:numPr>
          <w:ilvl w:val="0"/>
          <w:numId w:val="0"/>
        </w:numPr>
        <w:ind w:left="568"/>
      </w:pPr>
      <w:r w:rsidRPr="00105225">
        <w:rPr>
          <w:lang w:val="en-GB"/>
        </w:rPr>
        <w:t>where documents listed from</w:t>
      </w:r>
      <w:r>
        <w:rPr>
          <w:lang w:val="en-GB"/>
        </w:rPr>
        <w:t xml:space="preserve"> </w:t>
      </w:r>
      <w:r>
        <w:rPr>
          <w:lang w:val="en-GB"/>
        </w:rPr>
        <w:fldChar w:fldCharType="begin"/>
      </w:r>
      <w:r>
        <w:rPr>
          <w:lang w:val="en-GB"/>
        </w:rPr>
        <w:instrText xml:space="preserve"> REF _Ref224647245 \w \h </w:instrText>
      </w:r>
      <w:r>
        <w:rPr>
          <w:lang w:val="en-GB"/>
        </w:rPr>
      </w:r>
      <w:r>
        <w:rPr>
          <w:lang w:val="en-GB"/>
        </w:rPr>
        <w:fldChar w:fldCharType="separate"/>
      </w:r>
      <w:r>
        <w:rPr>
          <w:lang w:val="en-GB"/>
        </w:rPr>
        <w:t>Article 1.c)</w:t>
      </w:r>
      <w:r>
        <w:rPr>
          <w:lang w:val="en-GB"/>
        </w:rPr>
        <w:fldChar w:fldCharType="end"/>
      </w:r>
      <w:r>
        <w:rPr>
          <w:lang w:val="en-GB"/>
        </w:rPr>
        <w:t xml:space="preserve"> to </w:t>
      </w:r>
      <w:r>
        <w:rPr>
          <w:lang w:val="en-GB"/>
        </w:rPr>
        <w:fldChar w:fldCharType="begin"/>
      </w:r>
      <w:r>
        <w:rPr>
          <w:lang w:val="en-GB"/>
        </w:rPr>
        <w:instrText xml:space="preserve"> REF _Ref224647273 \w \h </w:instrText>
      </w:r>
      <w:r>
        <w:rPr>
          <w:lang w:val="en-GB"/>
        </w:rPr>
      </w:r>
      <w:r>
        <w:rPr>
          <w:lang w:val="en-GB"/>
        </w:rPr>
        <w:fldChar w:fldCharType="separate"/>
      </w:r>
      <w:r>
        <w:rPr>
          <w:lang w:val="en-GB"/>
        </w:rPr>
        <w:t>Article 1.f)</w:t>
      </w:r>
      <w:r>
        <w:rPr>
          <w:lang w:val="en-GB"/>
        </w:rPr>
        <w:fldChar w:fldCharType="end"/>
      </w:r>
      <w:r>
        <w:rPr>
          <w:lang w:val="en-GB"/>
        </w:rPr>
        <w:t xml:space="preserve"> are </w:t>
      </w:r>
      <w:r w:rsidRPr="00105225">
        <w:rPr>
          <w:lang w:val="en-GB"/>
        </w:rPr>
        <w:t>incorporated by reference</w:t>
      </w:r>
      <w:r w:rsidR="00D8609F">
        <w:rPr>
          <w:lang w:val="en-GB"/>
        </w:rPr>
        <w:t>.</w:t>
      </w:r>
    </w:p>
    <w:p w:rsidR="00E24279" w:rsidRDefault="00786BE7">
      <w:pPr>
        <w:pStyle w:val="Article1"/>
      </w:pPr>
      <w:r>
        <w:t>Scope and Obligations</w:t>
      </w:r>
    </w:p>
    <w:p w:rsidR="00E24279" w:rsidRDefault="00786BE7" w:rsidP="00E33711">
      <w:pPr>
        <w:pStyle w:val="Article2"/>
        <w:numPr>
          <w:ilvl w:val="0"/>
          <w:numId w:val="0"/>
        </w:numPr>
      </w:pPr>
      <w:r>
        <w:t xml:space="preserve">This Grouping-SC defines the specific terms under which the Constituents agree to collaborate within a structured </w:t>
      </w:r>
      <w:proofErr w:type="gramStart"/>
      <w:r>
        <w:t>Grouping</w:t>
      </w:r>
      <w:proofErr w:type="gramEnd"/>
      <w:r>
        <w:t xml:space="preserve"> to explore, develop, and manage the Project, in accordance with the applicable Charter and Grouping-GC.</w:t>
      </w:r>
    </w:p>
    <w:p w:rsidR="00E24279" w:rsidRDefault="00786BE7">
      <w:pPr>
        <w:pStyle w:val="Article1"/>
      </w:pPr>
      <w:bookmarkStart w:id="4" w:name="_Ref224652355"/>
      <w:r>
        <w:t>Definitions and specific terms and conditions</w:t>
      </w:r>
      <w:bookmarkEnd w:id="4"/>
    </w:p>
    <w:p w:rsidR="00E24279" w:rsidRDefault="00786BE7">
      <w:proofErr w:type="spellStart"/>
      <w:r>
        <w:t>Capitalised</w:t>
      </w:r>
      <w:proofErr w:type="spellEnd"/>
      <w:r>
        <w:t xml:space="preserve"> terms within this Contract are defined terms, whose definitions are given in the table below or, if not here, elsewhere in the documents composing the Contract or in the </w:t>
      </w:r>
      <w:proofErr w:type="spellStart"/>
      <w:r>
        <w:t>FlexUp</w:t>
      </w:r>
      <w:proofErr w:type="spellEnd"/>
      <w:r>
        <w:t xml:space="preserve"> Glossary (available on </w:t>
      </w:r>
      <w:hyperlink r:id="rId11">
        <w:r>
          <w:rPr>
            <w:rStyle w:val="Hipervnculo"/>
          </w:rPr>
          <w:t>www.flexup.org/glossary</w:t>
        </w:r>
      </w:hyperlink>
      <w:r>
        <w:t>).</w:t>
      </w:r>
    </w:p>
    <w:p w:rsidR="00E24279" w:rsidRDefault="00E24279"/>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E24279" w:rsidTr="00E33711">
        <w:trPr>
          <w:tblHeader/>
          <w:jc w:val="center"/>
        </w:trPr>
        <w:tc>
          <w:tcPr>
            <w:tcW w:w="1980" w:type="dxa"/>
            <w:shd w:val="clear" w:color="auto" w:fill="F2F2F2"/>
          </w:tcPr>
          <w:p w:rsidR="00E24279" w:rsidRDefault="00786BE7">
            <w:r>
              <w:rPr>
                <w:b/>
                <w:bCs/>
              </w:rPr>
              <w:lastRenderedPageBreak/>
              <w:t>Defined Term</w:t>
            </w:r>
            <w:r w:rsidR="00FB0804">
              <w:rPr>
                <w:b/>
                <w:bCs/>
              </w:rPr>
              <w:t xml:space="preserve"> </w:t>
            </w:r>
            <w:r w:rsidR="00FB0804" w:rsidRPr="00105225">
              <w:rPr>
                <w:b/>
                <w:bCs/>
                <w:lang w:val="en-GB"/>
              </w:rPr>
              <w:t>/ Key Item</w:t>
            </w:r>
          </w:p>
        </w:tc>
        <w:tc>
          <w:tcPr>
            <w:tcW w:w="8214" w:type="dxa"/>
            <w:shd w:val="clear" w:color="auto" w:fill="F2F2F2"/>
          </w:tcPr>
          <w:p w:rsidR="00E24279" w:rsidRDefault="00786BE7">
            <w:r>
              <w:rPr>
                <w:b/>
                <w:bCs/>
              </w:rPr>
              <w:t>Definition</w:t>
            </w:r>
            <w:r w:rsidR="00FB0804">
              <w:rPr>
                <w:b/>
                <w:bCs/>
              </w:rPr>
              <w:t xml:space="preserve"> </w:t>
            </w:r>
            <w:r w:rsidR="00FB0804" w:rsidRPr="00105225">
              <w:rPr>
                <w:b/>
                <w:bCs/>
                <w:lang w:val="en-GB"/>
              </w:rPr>
              <w:t>/ Specific terms and conditions</w:t>
            </w:r>
          </w:p>
        </w:tc>
      </w:tr>
      <w:tr w:rsidR="00E24279" w:rsidTr="00E33711">
        <w:trPr>
          <w:jc w:val="center"/>
        </w:trPr>
        <w:tc>
          <w:tcPr>
            <w:tcW w:w="1980" w:type="dxa"/>
          </w:tcPr>
          <w:p w:rsidR="00E24279" w:rsidRDefault="00786BE7">
            <w:r>
              <w:rPr>
                <w:b/>
                <w:bCs/>
              </w:rPr>
              <w:t>Contract Label</w:t>
            </w:r>
          </w:p>
        </w:tc>
        <w:tc>
          <w:tcPr>
            <w:tcW w:w="8214" w:type="dxa"/>
          </w:tcPr>
          <w:p w:rsidR="00E24279" w:rsidRPr="00BB654E" w:rsidRDefault="00786BE7">
            <w:pPr>
              <w:rPr>
                <w:color w:val="0000FF"/>
              </w:rPr>
            </w:pPr>
            <w:r w:rsidRPr="00BB654E">
              <w:rPr>
                <w:color w:val="0000FF"/>
              </w:rPr>
              <w:t xml:space="preserve">{{ </w:t>
            </w:r>
            <w:proofErr w:type="spellStart"/>
            <w:r w:rsidRPr="00BB654E">
              <w:rPr>
                <w:color w:val="0000FF"/>
              </w:rPr>
              <w:t>contract.text_label</w:t>
            </w:r>
            <w:proofErr w:type="spellEnd"/>
            <w:r w:rsidRPr="00BB654E">
              <w:rPr>
                <w:color w:val="0000FF"/>
              </w:rPr>
              <w:t xml:space="preserve"> or ‘‹</w:t>
            </w:r>
            <w:r w:rsidR="00FB0804">
              <w:rPr>
                <w:color w:val="0000FF"/>
              </w:rPr>
              <w:t xml:space="preserve"> </w:t>
            </w:r>
            <w:r w:rsidRPr="00BB654E">
              <w:rPr>
                <w:color w:val="0000FF"/>
              </w:rPr>
              <w:t>Project Name</w:t>
            </w:r>
            <w:r w:rsidR="00FB0804">
              <w:rPr>
                <w:color w:val="0000FF"/>
              </w:rPr>
              <w:t xml:space="preserve"> </w:t>
            </w:r>
            <w:r w:rsidRPr="00BB654E">
              <w:rPr>
                <w:color w:val="0000FF"/>
              </w:rPr>
              <w:t>› Grouping Agreement • ‹</w:t>
            </w:r>
            <w:r w:rsidR="00FB0804">
              <w:rPr>
                <w:color w:val="0000FF"/>
              </w:rPr>
              <w:t xml:space="preserve"> </w:t>
            </w:r>
            <w:r w:rsidRPr="00BB654E">
              <w:rPr>
                <w:color w:val="0000FF"/>
              </w:rPr>
              <w:t>Date</w:t>
            </w:r>
            <w:r w:rsidR="00FB0804">
              <w:rPr>
                <w:color w:val="0000FF"/>
              </w:rPr>
              <w:t xml:space="preserve"> </w:t>
            </w:r>
            <w:r w:rsidRPr="00BB654E">
              <w:rPr>
                <w:color w:val="0000FF"/>
              </w:rPr>
              <w:t>›’ }}</w:t>
            </w:r>
          </w:p>
        </w:tc>
      </w:tr>
      <w:tr w:rsidR="00E24279" w:rsidTr="00E33711">
        <w:trPr>
          <w:jc w:val="center"/>
        </w:trPr>
        <w:tc>
          <w:tcPr>
            <w:tcW w:w="1980" w:type="dxa"/>
          </w:tcPr>
          <w:p w:rsidR="00E24279" w:rsidRDefault="00786BE7">
            <w:r>
              <w:rPr>
                <w:b/>
                <w:bCs/>
              </w:rPr>
              <w:t>Project</w:t>
            </w:r>
          </w:p>
        </w:tc>
        <w:tc>
          <w:tcPr>
            <w:tcW w:w="8214" w:type="dxa"/>
          </w:tcPr>
          <w:p w:rsidR="00E24279" w:rsidRPr="00BB654E" w:rsidRDefault="00786BE7">
            <w:pPr>
              <w:rPr>
                <w:color w:val="0000FF"/>
              </w:rPr>
            </w:pPr>
            <w:r w:rsidRPr="00BB654E">
              <w:rPr>
                <w:color w:val="0000FF"/>
              </w:rPr>
              <w:t>{{ project.name or ‘‹</w:t>
            </w:r>
            <w:r w:rsidR="00FB0804">
              <w:rPr>
                <w:color w:val="0000FF"/>
              </w:rPr>
              <w:t xml:space="preserve"> </w:t>
            </w:r>
            <w:r w:rsidRPr="00BB654E">
              <w:rPr>
                <w:color w:val="0000FF"/>
              </w:rPr>
              <w:t>Project name and description</w:t>
            </w:r>
            <w:r w:rsidR="00FB0804">
              <w:rPr>
                <w:color w:val="0000FF"/>
              </w:rPr>
              <w:t xml:space="preserve"> </w:t>
            </w:r>
            <w:r w:rsidRPr="00BB654E">
              <w:rPr>
                <w:color w:val="0000FF"/>
              </w:rPr>
              <w:t>›’ }}</w:t>
            </w:r>
          </w:p>
        </w:tc>
      </w:tr>
      <w:tr w:rsidR="00E24279" w:rsidTr="00E33711">
        <w:trPr>
          <w:jc w:val="center"/>
        </w:trPr>
        <w:tc>
          <w:tcPr>
            <w:tcW w:w="1980" w:type="dxa"/>
          </w:tcPr>
          <w:p w:rsidR="00E24279" w:rsidRDefault="00786BE7">
            <w:r>
              <w:rPr>
                <w:b/>
                <w:bCs/>
              </w:rPr>
              <w:t>Account</w:t>
            </w:r>
          </w:p>
        </w:tc>
        <w:tc>
          <w:tcPr>
            <w:tcW w:w="8214" w:type="dxa"/>
          </w:tcPr>
          <w:p w:rsidR="00E24279" w:rsidRPr="00BB654E" w:rsidRDefault="00786BE7">
            <w:pPr>
              <w:rPr>
                <w:color w:val="0000FF"/>
              </w:rPr>
            </w:pPr>
            <w:r w:rsidRPr="00BB654E">
              <w:rPr>
                <w:color w:val="0000FF"/>
              </w:rPr>
              <w:t xml:space="preserve">{{ project.account.name }} </w:t>
            </w:r>
            <w:r w:rsidRPr="009A5134">
              <w:t>with Global ID number</w:t>
            </w:r>
            <w:r w:rsidRPr="00BB654E">
              <w:rPr>
                <w:color w:val="0000FF"/>
              </w:rPr>
              <w:t xml:space="preserve">: {{ </w:t>
            </w:r>
            <w:proofErr w:type="spellStart"/>
            <w:r w:rsidRPr="00BB654E">
              <w:rPr>
                <w:color w:val="0000FF"/>
              </w:rPr>
              <w:t>project.account.global_id</w:t>
            </w:r>
            <w:proofErr w:type="spellEnd"/>
            <w:r w:rsidRPr="00BB654E">
              <w:rPr>
                <w:color w:val="0000FF"/>
              </w:rPr>
              <w:t xml:space="preserve"> }}</w:t>
            </w:r>
          </w:p>
        </w:tc>
      </w:tr>
      <w:tr w:rsidR="00E24279" w:rsidTr="00E33711">
        <w:trPr>
          <w:jc w:val="center"/>
        </w:trPr>
        <w:tc>
          <w:tcPr>
            <w:tcW w:w="1980" w:type="dxa"/>
          </w:tcPr>
          <w:p w:rsidR="00E24279" w:rsidRDefault="00786BE7">
            <w:r>
              <w:rPr>
                <w:b/>
                <w:bCs/>
              </w:rPr>
              <w:t>Constituents</w:t>
            </w:r>
          </w:p>
        </w:tc>
        <w:tc>
          <w:tcPr>
            <w:tcW w:w="8214" w:type="dxa"/>
          </w:tcPr>
          <w:p w:rsidR="00E24279" w:rsidRPr="00BB654E" w:rsidRDefault="00786BE7">
            <w:pPr>
              <w:rPr>
                <w:color w:val="0000FF"/>
              </w:rPr>
            </w:pPr>
            <w:r w:rsidRPr="009A5134">
              <w:t>The persons listed in Appendix 1 – Register of Constituents.</w:t>
            </w:r>
          </w:p>
        </w:tc>
      </w:tr>
      <w:tr w:rsidR="00E24279" w:rsidTr="00E33711">
        <w:trPr>
          <w:jc w:val="center"/>
        </w:trPr>
        <w:tc>
          <w:tcPr>
            <w:tcW w:w="1980" w:type="dxa"/>
          </w:tcPr>
          <w:p w:rsidR="00E24279" w:rsidRDefault="00786BE7">
            <w:r>
              <w:rPr>
                <w:b/>
                <w:bCs/>
              </w:rPr>
              <w:t>Grouping Representative</w:t>
            </w:r>
          </w:p>
        </w:tc>
        <w:tc>
          <w:tcPr>
            <w:tcW w:w="8214" w:type="dxa"/>
          </w:tcPr>
          <w:p w:rsidR="00E24279" w:rsidRPr="00BB654E" w:rsidRDefault="00786BE7">
            <w:pPr>
              <w:rPr>
                <w:color w:val="0000FF"/>
              </w:rPr>
            </w:pPr>
            <w:r w:rsidRPr="00BB654E">
              <w:rPr>
                <w:color w:val="0000FF"/>
              </w:rPr>
              <w:t>{{ grouping.representative.name or ‘‹</w:t>
            </w:r>
            <w:r w:rsidR="00B91D66">
              <w:rPr>
                <w:color w:val="0000FF"/>
              </w:rPr>
              <w:t xml:space="preserve"> </w:t>
            </w:r>
            <w:r w:rsidRPr="00BB654E">
              <w:rPr>
                <w:color w:val="0000FF"/>
              </w:rPr>
              <w:t>Name of Grouping Representative</w:t>
            </w:r>
            <w:r w:rsidR="00B91D66">
              <w:rPr>
                <w:color w:val="0000FF"/>
              </w:rPr>
              <w:t xml:space="preserve"> </w:t>
            </w:r>
            <w:r w:rsidRPr="00BB654E">
              <w:rPr>
                <w:color w:val="0000FF"/>
              </w:rPr>
              <w:t>›’ }}</w:t>
            </w:r>
          </w:p>
        </w:tc>
      </w:tr>
      <w:tr w:rsidR="00E24279" w:rsidTr="00E33711">
        <w:trPr>
          <w:jc w:val="center"/>
        </w:trPr>
        <w:tc>
          <w:tcPr>
            <w:tcW w:w="1980" w:type="dxa"/>
          </w:tcPr>
          <w:p w:rsidR="00E24279" w:rsidRDefault="00786BE7">
            <w:r>
              <w:rPr>
                <w:b/>
                <w:bCs/>
              </w:rPr>
              <w:t xml:space="preserve">Project </w:t>
            </w:r>
            <w:r w:rsidRPr="00E33711">
              <w:rPr>
                <w:bCs/>
              </w:rPr>
              <w:t>and</w:t>
            </w:r>
            <w:r>
              <w:rPr>
                <w:b/>
                <w:bCs/>
              </w:rPr>
              <w:t xml:space="preserve"> Applicable Charter</w:t>
            </w:r>
          </w:p>
        </w:tc>
        <w:tc>
          <w:tcPr>
            <w:tcW w:w="8214" w:type="dxa"/>
          </w:tcPr>
          <w:p w:rsidR="00E24279" w:rsidRDefault="00786BE7">
            <w:r>
              <w:t xml:space="preserve">This Contract is subject to the terms and conditions set out in the Charter of the </w:t>
            </w:r>
            <w:r w:rsidRPr="00BB654E">
              <w:rPr>
                <w:color w:val="0000FF"/>
              </w:rPr>
              <w:t>{</w:t>
            </w:r>
            <w:proofErr w:type="gramStart"/>
            <w:r w:rsidRPr="00BB654E">
              <w:rPr>
                <w:color w:val="0000FF"/>
              </w:rPr>
              <w:t>{ contract.charter.account.name</w:t>
            </w:r>
            <w:proofErr w:type="gramEnd"/>
            <w:r w:rsidRPr="00BB654E">
              <w:rPr>
                <w:color w:val="0000FF"/>
              </w:rPr>
              <w:t xml:space="preserve"> or ‘‹</w:t>
            </w:r>
            <w:r w:rsidR="00B91D66">
              <w:rPr>
                <w:color w:val="0000FF"/>
              </w:rPr>
              <w:t xml:space="preserve"> </w:t>
            </w:r>
            <w:r w:rsidRPr="00BB654E">
              <w:rPr>
                <w:color w:val="0000FF"/>
              </w:rPr>
              <w:t>Charter Account Name</w:t>
            </w:r>
            <w:r w:rsidR="00B91D66">
              <w:rPr>
                <w:color w:val="0000FF"/>
              </w:rPr>
              <w:t xml:space="preserve"> </w:t>
            </w:r>
            <w:r w:rsidRPr="00BB654E">
              <w:rPr>
                <w:color w:val="0000FF"/>
              </w:rPr>
              <w:t>›’ }}</w:t>
            </w:r>
            <w:r>
              <w:t xml:space="preserve"> Project, as detailed in Appendix 2. The Grouping is the Project’s Owner, also known as the Holder. The Contract is an Associate Contract.</w:t>
            </w:r>
          </w:p>
        </w:tc>
      </w:tr>
      <w:tr w:rsidR="00B91D66" w:rsidTr="00FB0804">
        <w:trPr>
          <w:jc w:val="center"/>
        </w:trPr>
        <w:tc>
          <w:tcPr>
            <w:tcW w:w="1980" w:type="dxa"/>
          </w:tcPr>
          <w:p w:rsidR="00B91D66" w:rsidRDefault="00B91D66" w:rsidP="00B91D66">
            <w:pPr>
              <w:rPr>
                <w:b/>
                <w:bCs/>
              </w:rPr>
            </w:pPr>
            <w:r>
              <w:rPr>
                <w:b/>
                <w:bCs/>
              </w:rPr>
              <w:t>Currency</w:t>
            </w:r>
          </w:p>
        </w:tc>
        <w:tc>
          <w:tcPr>
            <w:tcW w:w="8214" w:type="dxa"/>
          </w:tcPr>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contract.currency</w:t>
            </w:r>
            <w:proofErr w:type="spellEnd"/>
            <w:proofErr w:type="gramEnd"/>
            <w:r w:rsidRPr="00BB654E">
              <w:rPr>
                <w:color w:val="0000FF"/>
              </w:rPr>
              <w:t xml:space="preserve"> or ‘‹</w:t>
            </w:r>
            <w:r>
              <w:rPr>
                <w:color w:val="0000FF"/>
              </w:rPr>
              <w:t xml:space="preserve"> </w:t>
            </w:r>
            <w:r w:rsidRPr="00BB654E">
              <w:rPr>
                <w:color w:val="0000FF"/>
              </w:rPr>
              <w:t>Currency</w:t>
            </w:r>
            <w:r>
              <w:rPr>
                <w:color w:val="0000FF"/>
              </w:rPr>
              <w:t xml:space="preserve"> </w:t>
            </w:r>
            <w:r w:rsidRPr="00BB654E">
              <w:rPr>
                <w:color w:val="0000FF"/>
              </w:rPr>
              <w:t>›’ }}.</w:t>
            </w:r>
          </w:p>
        </w:tc>
      </w:tr>
      <w:tr w:rsidR="00B91D66" w:rsidTr="00FB0804">
        <w:trPr>
          <w:jc w:val="center"/>
        </w:trPr>
        <w:tc>
          <w:tcPr>
            <w:tcW w:w="1980" w:type="dxa"/>
          </w:tcPr>
          <w:p w:rsidR="00B91D66" w:rsidRDefault="00B91D66" w:rsidP="00B91D66">
            <w:pPr>
              <w:rPr>
                <w:b/>
                <w:bCs/>
              </w:rPr>
            </w:pPr>
            <w:r>
              <w:rPr>
                <w:b/>
                <w:bCs/>
              </w:rPr>
              <w:t>Jurisdiction</w:t>
            </w:r>
          </w:p>
        </w:tc>
        <w:tc>
          <w:tcPr>
            <w:tcW w:w="8214" w:type="dxa"/>
          </w:tcPr>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contract.jurisdiction</w:t>
            </w:r>
            <w:proofErr w:type="spellEnd"/>
            <w:proofErr w:type="gramEnd"/>
            <w:r w:rsidRPr="00BB654E">
              <w:rPr>
                <w:color w:val="0000FF"/>
              </w:rPr>
              <w:t xml:space="preserve"> or ‘‹</w:t>
            </w:r>
            <w:r>
              <w:rPr>
                <w:color w:val="0000FF"/>
              </w:rPr>
              <w:t xml:space="preserve"> </w:t>
            </w:r>
            <w:r w:rsidRPr="00BB654E">
              <w:rPr>
                <w:color w:val="0000FF"/>
              </w:rPr>
              <w:t>City, Country</w:t>
            </w:r>
            <w:r>
              <w:rPr>
                <w:color w:val="0000FF"/>
              </w:rPr>
              <w:t xml:space="preserve"> </w:t>
            </w:r>
            <w:r w:rsidRPr="00BB654E">
              <w:rPr>
                <w:color w:val="0000FF"/>
              </w:rPr>
              <w:t>›’ }}.</w:t>
            </w:r>
          </w:p>
        </w:tc>
      </w:tr>
      <w:tr w:rsidR="00B91D66" w:rsidTr="00FB0804">
        <w:trPr>
          <w:jc w:val="center"/>
        </w:trPr>
        <w:tc>
          <w:tcPr>
            <w:tcW w:w="1980" w:type="dxa"/>
          </w:tcPr>
          <w:p w:rsidR="00B91D66" w:rsidRDefault="00B91D66" w:rsidP="00B91D66">
            <w:pPr>
              <w:rPr>
                <w:b/>
                <w:bCs/>
              </w:rPr>
            </w:pPr>
            <w:r>
              <w:rPr>
                <w:b/>
                <w:bCs/>
              </w:rPr>
              <w:t>Effective Date</w:t>
            </w:r>
          </w:p>
        </w:tc>
        <w:tc>
          <w:tcPr>
            <w:tcW w:w="8214" w:type="dxa"/>
          </w:tcPr>
          <w:p w:rsidR="00B91D66" w:rsidRPr="00C11124" w:rsidRDefault="00B91D66" w:rsidP="00B91D66">
            <w:pPr>
              <w:pStyle w:val="Comments"/>
            </w:pPr>
            <w:r w:rsidRPr="00C11124">
              <w:t>{? NOTE: Choose the effective date rule.</w:t>
            </w:r>
          </w:p>
          <w:p w:rsidR="00B91D66" w:rsidRPr="00106A0D" w:rsidRDefault="00B91D66" w:rsidP="00B91D66">
            <w:pPr>
              <w:pStyle w:val="Comments"/>
              <w:rPr>
                <w:i w:val="0"/>
                <w:color w:val="00B050"/>
              </w:rPr>
            </w:pPr>
            <w:r w:rsidRPr="00E33711">
              <w:rPr>
                <w:i w:val="0"/>
                <w:color w:val="00B050"/>
              </w:rPr>
              <w:t>[Date of last signature]</w:t>
            </w:r>
          </w:p>
          <w:p w:rsidR="00B91D66" w:rsidRDefault="00B91D66" w:rsidP="00B91D66">
            <w:pPr>
              <w:rPr>
                <w:lang w:val="en-GB"/>
              </w:rPr>
            </w:pPr>
            <w:r w:rsidRPr="00C11124">
              <w:rPr>
                <w:lang w:val="en-GB"/>
              </w:rPr>
              <w:t>The Contract enters into effect on the date of the last signature.</w:t>
            </w:r>
          </w:p>
          <w:p w:rsidR="00B91D66" w:rsidRPr="00106A0D" w:rsidRDefault="00B91D66" w:rsidP="00B91D66">
            <w:pPr>
              <w:pStyle w:val="Comments"/>
              <w:rPr>
                <w:i w:val="0"/>
                <w:color w:val="00B050"/>
              </w:rPr>
            </w:pPr>
            <w:r w:rsidRPr="00E33711">
              <w:rPr>
                <w:i w:val="0"/>
                <w:color w:val="00B050"/>
              </w:rPr>
              <w:t>[Specific effective date]</w:t>
            </w:r>
          </w:p>
          <w:p w:rsidR="00B91D66" w:rsidRDefault="00B91D66" w:rsidP="00B91D66">
            <w:r w:rsidRPr="00C11124">
              <w:rPr>
                <w:lang w:val="en-GB"/>
              </w:rPr>
              <w:t xml:space="preserve">The Contract enters into effect on </w:t>
            </w:r>
            <w:r w:rsidRPr="00325C3A">
              <w:rPr>
                <w:color w:val="0000FF"/>
                <w:lang w:val="en-GB"/>
              </w:rPr>
              <w:t>{</w:t>
            </w:r>
            <w:proofErr w:type="gramStart"/>
            <w:r w:rsidRPr="00325C3A">
              <w:rPr>
                <w:color w:val="0000FF"/>
                <w:lang w:val="en-GB"/>
              </w:rPr>
              <w:t xml:space="preserve">{ </w:t>
            </w:r>
            <w:proofErr w:type="spellStart"/>
            <w:r w:rsidRPr="003F251C">
              <w:rPr>
                <w:color w:val="0000FF"/>
                <w:lang w:val="en-GB"/>
              </w:rPr>
              <w:t>contract.effective</w:t>
            </w:r>
            <w:proofErr w:type="gramEnd"/>
            <w:r w:rsidRPr="003F251C">
              <w:rPr>
                <w:color w:val="0000FF"/>
                <w:lang w:val="en-GB"/>
              </w:rPr>
              <w:t>_date</w:t>
            </w:r>
            <w:proofErr w:type="spellEnd"/>
            <w:r w:rsidRPr="003F251C">
              <w:rPr>
                <w:color w:val="0000FF"/>
                <w:lang w:val="en-GB"/>
              </w:rPr>
              <w:t xml:space="preserve"> or '‹</w:t>
            </w:r>
            <w:r w:rsidR="003E7CEA">
              <w:rPr>
                <w:color w:val="0000FF"/>
                <w:lang w:val="en-GB"/>
              </w:rPr>
              <w:t xml:space="preserve"> </w:t>
            </w:r>
            <w:r w:rsidRPr="003F251C">
              <w:rPr>
                <w:color w:val="0000FF"/>
                <w:lang w:val="en-GB"/>
              </w:rPr>
              <w:t>Date</w:t>
            </w:r>
            <w:r w:rsidR="003E7CEA">
              <w:rPr>
                <w:color w:val="0000FF"/>
                <w:lang w:val="en-GB"/>
              </w:rPr>
              <w:t xml:space="preserve"> </w:t>
            </w:r>
            <w:r w:rsidRPr="003F251C">
              <w:rPr>
                <w:color w:val="0000FF"/>
                <w:lang w:val="en-GB"/>
              </w:rPr>
              <w:t>›'</w:t>
            </w:r>
            <w:r w:rsidRPr="00325C3A">
              <w:rPr>
                <w:color w:val="0000FF"/>
                <w:lang w:val="en-GB"/>
              </w:rPr>
              <w:t xml:space="preserve"> }}</w:t>
            </w:r>
            <w:r w:rsidRPr="00C11124">
              <w:rPr>
                <w:lang w:val="en-GB"/>
              </w:rPr>
              <w:t xml:space="preserve">. </w:t>
            </w:r>
            <w:r w:rsidRPr="00BB654E">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Duration</w:t>
            </w:r>
          </w:p>
        </w:tc>
        <w:tc>
          <w:tcPr>
            <w:tcW w:w="8214" w:type="dxa"/>
          </w:tcPr>
          <w:p w:rsidR="00B91D66" w:rsidRDefault="00B91D66" w:rsidP="00B91D66">
            <w:pPr>
              <w:pStyle w:val="Comments"/>
              <w:rPr>
                <w:lang w:val="en-GB"/>
              </w:rPr>
            </w:pPr>
            <w:r w:rsidRPr="003F251C">
              <w:rPr>
                <w:lang w:val="en-GB"/>
              </w:rPr>
              <w:t>{? NOTE: Choose one duration type.</w:t>
            </w:r>
          </w:p>
          <w:p w:rsidR="00B91D66" w:rsidRPr="00E33711" w:rsidRDefault="00B91D66" w:rsidP="00B91D66">
            <w:pPr>
              <w:rPr>
                <w:color w:val="00B050"/>
                <w:lang w:val="en-GB"/>
              </w:rPr>
            </w:pPr>
            <w:r w:rsidRPr="00106A0D">
              <w:rPr>
                <w:color w:val="00B050"/>
                <w:lang w:val="en-GB"/>
              </w:rPr>
              <w:t>[Indefinite duration]</w:t>
            </w:r>
          </w:p>
          <w:p w:rsidR="00B91D66" w:rsidRDefault="00B91D66" w:rsidP="00B91D66">
            <w:pPr>
              <w:rPr>
                <w:lang w:val="en-GB"/>
              </w:rPr>
            </w:pPr>
            <w:r w:rsidRPr="003F251C">
              <w:rPr>
                <w:lang w:val="en-GB"/>
              </w:rPr>
              <w:t xml:space="preserve">The Contract has an indefinite duration and may be Terminated at any time by either Party with thirty (30) days' prior written notice, in accordance with the </w:t>
            </w:r>
            <w:proofErr w:type="spellStart"/>
            <w:r w:rsidRPr="003F251C">
              <w:rPr>
                <w:lang w:val="en-GB"/>
              </w:rPr>
              <w:t>FlexUp</w:t>
            </w:r>
            <w:proofErr w:type="spellEnd"/>
            <w:r w:rsidRPr="003F251C">
              <w:rPr>
                <w:lang w:val="en-GB"/>
              </w:rPr>
              <w:t>-GC.</w:t>
            </w:r>
          </w:p>
          <w:p w:rsidR="00B91D66" w:rsidRPr="00106A0D" w:rsidRDefault="00B91D66" w:rsidP="00B91D66">
            <w:pPr>
              <w:rPr>
                <w:color w:val="00B050"/>
                <w:lang w:val="en-GB"/>
              </w:rPr>
            </w:pPr>
            <w:r w:rsidRPr="00106A0D">
              <w:rPr>
                <w:color w:val="00B050"/>
                <w:lang w:val="en-GB"/>
              </w:rPr>
              <w:t>[Fixed duration]</w:t>
            </w:r>
          </w:p>
          <w:p w:rsidR="00B91D66" w:rsidRDefault="00B91D66" w:rsidP="00B91D66">
            <w:r w:rsidRPr="003F251C">
              <w:rPr>
                <w:lang w:val="en-GB"/>
              </w:rPr>
              <w:t xml:space="preserve">The Contract has a fixed duration of </w:t>
            </w:r>
            <w:r w:rsidRPr="00325C3A">
              <w:rPr>
                <w:color w:val="0000FF"/>
                <w:lang w:val="en-GB"/>
              </w:rPr>
              <w:t>{</w:t>
            </w:r>
            <w:proofErr w:type="gramStart"/>
            <w:r w:rsidRPr="00325C3A">
              <w:rPr>
                <w:color w:val="0000FF"/>
                <w:lang w:val="en-GB"/>
              </w:rPr>
              <w:t xml:space="preserve">{ </w:t>
            </w:r>
            <w:proofErr w:type="spellStart"/>
            <w:r w:rsidRPr="003F251C">
              <w:rPr>
                <w:color w:val="0000FF"/>
                <w:lang w:val="en-GB"/>
              </w:rPr>
              <w:t>contract.duration</w:t>
            </w:r>
            <w:proofErr w:type="spellEnd"/>
            <w:proofErr w:type="gramEnd"/>
            <w:r w:rsidRPr="003F251C">
              <w:rPr>
                <w:color w:val="0000FF"/>
                <w:lang w:val="en-GB"/>
              </w:rPr>
              <w:t xml:space="preserve"> or '‹</w:t>
            </w:r>
            <w:r w:rsidR="003E7CEA">
              <w:rPr>
                <w:color w:val="0000FF"/>
                <w:lang w:val="en-GB"/>
              </w:rPr>
              <w:t xml:space="preserve"> </w:t>
            </w:r>
            <w:r w:rsidRPr="003F251C">
              <w:rPr>
                <w:color w:val="0000FF"/>
                <w:lang w:val="en-GB"/>
              </w:rPr>
              <w:t>Duration</w:t>
            </w:r>
            <w:r w:rsidR="003E7CEA">
              <w:rPr>
                <w:color w:val="0000FF"/>
                <w:lang w:val="en-GB"/>
              </w:rPr>
              <w:t xml:space="preserve"> </w:t>
            </w:r>
            <w:r w:rsidRPr="003F251C">
              <w:rPr>
                <w:color w:val="0000FF"/>
                <w:lang w:val="en-GB"/>
              </w:rPr>
              <w:t>›'</w:t>
            </w:r>
            <w:r w:rsidRPr="00325C3A">
              <w:rPr>
                <w:color w:val="0000FF"/>
                <w:lang w:val="en-GB"/>
              </w:rPr>
              <w:t xml:space="preserve"> }}</w:t>
            </w:r>
            <w:r w:rsidRPr="003F251C">
              <w:rPr>
                <w:lang w:val="en-GB"/>
              </w:rPr>
              <w:t xml:space="preserve">, starting on the Effective Date and ending automatically on </w:t>
            </w:r>
            <w:r w:rsidRPr="00325C3A">
              <w:rPr>
                <w:color w:val="0000FF"/>
                <w:lang w:val="en-GB"/>
              </w:rPr>
              <w:t xml:space="preserve">{{ </w:t>
            </w:r>
            <w:proofErr w:type="spellStart"/>
            <w:r w:rsidRPr="003F251C">
              <w:rPr>
                <w:color w:val="0000FF"/>
                <w:lang w:val="en-GB"/>
              </w:rPr>
              <w:t>contract.expiry_date</w:t>
            </w:r>
            <w:proofErr w:type="spellEnd"/>
            <w:r w:rsidRPr="003F251C">
              <w:rPr>
                <w:color w:val="0000FF"/>
                <w:lang w:val="en-GB"/>
              </w:rPr>
              <w:t xml:space="preserve"> or '‹</w:t>
            </w:r>
            <w:r w:rsidR="003E7CEA">
              <w:rPr>
                <w:color w:val="0000FF"/>
                <w:lang w:val="en-GB"/>
              </w:rPr>
              <w:t xml:space="preserve"> </w:t>
            </w:r>
            <w:r w:rsidRPr="003F251C">
              <w:rPr>
                <w:color w:val="0000FF"/>
                <w:lang w:val="en-GB"/>
              </w:rPr>
              <w:t>Expiry date</w:t>
            </w:r>
            <w:r w:rsidR="003E7CEA">
              <w:rPr>
                <w:color w:val="0000FF"/>
                <w:lang w:val="en-GB"/>
              </w:rPr>
              <w:t xml:space="preserve"> </w:t>
            </w:r>
            <w:r w:rsidRPr="003F251C">
              <w:rPr>
                <w:color w:val="0000FF"/>
                <w:lang w:val="en-GB"/>
              </w:rPr>
              <w:t>›'</w:t>
            </w:r>
            <w:r w:rsidRPr="00325C3A">
              <w:rPr>
                <w:color w:val="0000FF"/>
                <w:lang w:val="en-GB"/>
              </w:rPr>
              <w:t xml:space="preserve"> }}</w:t>
            </w:r>
            <w:r w:rsidRPr="003F251C">
              <w:rPr>
                <w:lang w:val="en-GB"/>
              </w:rPr>
              <w:t xml:space="preserve"> (the "</w:t>
            </w:r>
            <w:r w:rsidRPr="00BB654E">
              <w:rPr>
                <w:b/>
                <w:lang w:val="en-GB"/>
              </w:rPr>
              <w:t>Expiry Date</w:t>
            </w:r>
            <w:r w:rsidRPr="003F251C">
              <w:rPr>
                <w:lang w:val="en-GB"/>
              </w:rPr>
              <w:t>"), unless extended by mutual agreement of the Parties.</w:t>
            </w:r>
            <w:r>
              <w:rPr>
                <w:lang w:val="en-GB"/>
              </w:rPr>
              <w:t xml:space="preserve"> </w:t>
            </w:r>
            <w:r w:rsidRPr="00BB654E">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Secretary</w:t>
            </w:r>
          </w:p>
        </w:tc>
        <w:tc>
          <w:tcPr>
            <w:tcW w:w="8214" w:type="dxa"/>
          </w:tcPr>
          <w:p w:rsidR="00B91D66" w:rsidRPr="00BB654E" w:rsidRDefault="00B91D66" w:rsidP="00B91D66">
            <w:pPr>
              <w:pStyle w:val="Comments"/>
              <w:rPr>
                <w:lang w:val="en-GB"/>
              </w:rPr>
            </w:pPr>
            <w:r w:rsidRPr="00BB654E">
              <w:rPr>
                <w:lang w:val="en-GB"/>
              </w:rPr>
              <w:t>{? NOTE: Choose one secretary arrangement.</w:t>
            </w:r>
          </w:p>
          <w:p w:rsidR="00B91D66" w:rsidRPr="00106A0D" w:rsidRDefault="00B91D66" w:rsidP="00B91D66">
            <w:pPr>
              <w:rPr>
                <w:color w:val="00B050"/>
                <w:lang w:val="en-GB"/>
              </w:rPr>
            </w:pPr>
            <w:r w:rsidRPr="00106A0D">
              <w:rPr>
                <w:color w:val="00B050"/>
                <w:lang w:val="en-GB"/>
              </w:rPr>
              <w:t>[</w:t>
            </w:r>
            <w:proofErr w:type="spellStart"/>
            <w:r w:rsidRPr="00106A0D">
              <w:rPr>
                <w:color w:val="00B050"/>
                <w:lang w:val="en-GB"/>
              </w:rPr>
              <w:t>FlexUp</w:t>
            </w:r>
            <w:proofErr w:type="spellEnd"/>
            <w:r w:rsidRPr="00106A0D">
              <w:rPr>
                <w:color w:val="00B050"/>
                <w:lang w:val="en-GB"/>
              </w:rPr>
              <w:t xml:space="preserve"> as Secretary]</w:t>
            </w:r>
          </w:p>
          <w:p w:rsidR="00B91D66" w:rsidRDefault="00B91D66" w:rsidP="00B91D66">
            <w:proofErr w:type="spellStart"/>
            <w:r>
              <w:t>FlexUp</w:t>
            </w:r>
            <w:proofErr w:type="spellEnd"/>
            <w:r>
              <w:t>, acting under a separate Advisory Contract.</w:t>
            </w:r>
          </w:p>
          <w:p w:rsidR="00B91D66" w:rsidRPr="00106A0D" w:rsidRDefault="00B91D66" w:rsidP="00B91D66">
            <w:pPr>
              <w:rPr>
                <w:color w:val="00B050"/>
                <w:lang w:val="en-GB"/>
              </w:rPr>
            </w:pPr>
            <w:r w:rsidRPr="00106A0D">
              <w:rPr>
                <w:color w:val="00B050"/>
                <w:lang w:val="en-GB"/>
              </w:rPr>
              <w:t>[Named Constituent as Secretary]</w:t>
            </w:r>
          </w:p>
          <w:p w:rsidR="00B91D66" w:rsidRDefault="00B91D66" w:rsidP="00B91D66">
            <w:r w:rsidRPr="00BB654E">
              <w:rPr>
                <w:color w:val="0000FF"/>
              </w:rPr>
              <w:t>{</w:t>
            </w:r>
            <w:proofErr w:type="gramStart"/>
            <w:r w:rsidRPr="00BB654E">
              <w:rPr>
                <w:color w:val="0000FF"/>
              </w:rPr>
              <w:t>{ secretary.name</w:t>
            </w:r>
            <w:proofErr w:type="gramEnd"/>
            <w:r w:rsidRPr="00BB654E">
              <w:rPr>
                <w:color w:val="0000FF"/>
              </w:rPr>
              <w:t xml:space="preserve"> or ‘‹</w:t>
            </w:r>
            <w:r w:rsidR="003E7CEA">
              <w:rPr>
                <w:color w:val="0000FF"/>
              </w:rPr>
              <w:t xml:space="preserve"> </w:t>
            </w:r>
            <w:r w:rsidRPr="00BB654E">
              <w:rPr>
                <w:color w:val="0000FF"/>
              </w:rPr>
              <w:t>Name of Constituent</w:t>
            </w:r>
            <w:r w:rsidR="003E7CEA">
              <w:rPr>
                <w:color w:val="0000FF"/>
              </w:rPr>
              <w:t xml:space="preserve"> </w:t>
            </w:r>
            <w:r w:rsidRPr="00BB654E">
              <w:rPr>
                <w:color w:val="0000FF"/>
              </w:rPr>
              <w:t xml:space="preserve">›’ }} </w:t>
            </w:r>
            <w:r>
              <w:t>is designated as Secretary.</w:t>
            </w:r>
          </w:p>
          <w:p w:rsidR="00B91D66" w:rsidRPr="00106A0D" w:rsidRDefault="00B91D66" w:rsidP="00B91D66">
            <w:pPr>
              <w:rPr>
                <w:color w:val="00B050"/>
                <w:lang w:val="en-GB"/>
              </w:rPr>
            </w:pPr>
            <w:r w:rsidRPr="00106A0D">
              <w:rPr>
                <w:color w:val="00B050"/>
                <w:lang w:val="en-GB"/>
              </w:rPr>
              <w:t>[No Secretary]</w:t>
            </w:r>
          </w:p>
          <w:p w:rsidR="00B91D66" w:rsidRDefault="00B91D66" w:rsidP="00B91D66">
            <w:r>
              <w:t xml:space="preserve">No Secretary is designated at this stage. </w:t>
            </w:r>
            <w:r w:rsidRPr="00BB654E">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Council Composition</w:t>
            </w:r>
          </w:p>
        </w:tc>
        <w:tc>
          <w:tcPr>
            <w:tcW w:w="8214" w:type="dxa"/>
          </w:tcPr>
          <w:p w:rsidR="00B91D66" w:rsidRPr="00BB654E" w:rsidRDefault="00B91D66" w:rsidP="00B91D66">
            <w:pPr>
              <w:pStyle w:val="Comments"/>
              <w:rPr>
                <w:lang w:val="en-GB"/>
              </w:rPr>
            </w:pPr>
            <w:r w:rsidRPr="00BB654E">
              <w:rPr>
                <w:lang w:val="en-GB"/>
              </w:rPr>
              <w:t>{? NOTE: Choose one council composition model.</w:t>
            </w:r>
          </w:p>
          <w:p w:rsidR="00B91D66" w:rsidRPr="00106A0D" w:rsidRDefault="00B91D66" w:rsidP="00B91D66">
            <w:pPr>
              <w:rPr>
                <w:color w:val="00B050"/>
              </w:rPr>
            </w:pPr>
            <w:r w:rsidRPr="00106A0D">
              <w:rPr>
                <w:color w:val="00B050"/>
              </w:rPr>
              <w:t>[All Constituents are Council Members]</w:t>
            </w:r>
          </w:p>
          <w:p w:rsidR="00B91D66" w:rsidRDefault="00B91D66" w:rsidP="00B91D66">
            <w:r>
              <w:t>Until new elections are held as per the Charter, each Constituent is a Council Member (one seat per Constituent).</w:t>
            </w:r>
          </w:p>
          <w:p w:rsidR="00B91D66" w:rsidRPr="00106A0D" w:rsidRDefault="00B91D66" w:rsidP="00B91D66">
            <w:pPr>
              <w:rPr>
                <w:color w:val="00B050"/>
              </w:rPr>
            </w:pPr>
            <w:r w:rsidRPr="00106A0D">
              <w:rPr>
                <w:color w:val="00B050"/>
              </w:rPr>
              <w:t>[Designated Council Members]</w:t>
            </w:r>
          </w:p>
          <w:p w:rsidR="00B91D66" w:rsidRDefault="00B91D66" w:rsidP="00B91D66">
            <w:r>
              <w:t xml:space="preserve">Until new elections are held as per the Charter, the following persons are Council Members: </w:t>
            </w:r>
            <w:r w:rsidRPr="00BB654E">
              <w:rPr>
                <w:color w:val="0000FF"/>
              </w:rPr>
              <w:t>{</w:t>
            </w:r>
            <w:proofErr w:type="gramStart"/>
            <w:r w:rsidRPr="00BB654E">
              <w:rPr>
                <w:color w:val="0000FF"/>
              </w:rPr>
              <w:t xml:space="preserve">{ </w:t>
            </w:r>
            <w:proofErr w:type="spellStart"/>
            <w:r w:rsidRPr="00BB654E">
              <w:rPr>
                <w:color w:val="0000FF"/>
              </w:rPr>
              <w:t>governance.managers</w:t>
            </w:r>
            <w:proofErr w:type="gramEnd"/>
            <w:r w:rsidRPr="00BB654E">
              <w:rPr>
                <w:color w:val="0000FF"/>
              </w:rPr>
              <w:t>_list</w:t>
            </w:r>
            <w:proofErr w:type="spellEnd"/>
            <w:r w:rsidRPr="00BB654E">
              <w:rPr>
                <w:color w:val="0000FF"/>
              </w:rPr>
              <w:t xml:space="preserve"> or ‘‹</w:t>
            </w:r>
            <w:r w:rsidR="003E7CEA">
              <w:rPr>
                <w:color w:val="0000FF"/>
              </w:rPr>
              <w:t xml:space="preserve"> </w:t>
            </w:r>
            <w:r w:rsidRPr="00BB654E">
              <w:rPr>
                <w:color w:val="0000FF"/>
              </w:rPr>
              <w:t>Names</w:t>
            </w:r>
            <w:r w:rsidR="003E7CEA">
              <w:rPr>
                <w:color w:val="0000FF"/>
              </w:rPr>
              <w:t xml:space="preserve"> </w:t>
            </w:r>
            <w:r w:rsidRPr="00BB654E">
              <w:rPr>
                <w:color w:val="0000FF"/>
              </w:rPr>
              <w:t xml:space="preserve">›’ }}. </w:t>
            </w:r>
            <w:r w:rsidRPr="00BB654E">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lastRenderedPageBreak/>
              <w:t>Council Meeting Frequency</w:t>
            </w:r>
          </w:p>
        </w:tc>
        <w:tc>
          <w:tcPr>
            <w:tcW w:w="8214" w:type="dxa"/>
          </w:tcPr>
          <w:p w:rsidR="00B91D66" w:rsidRDefault="00B91D66" w:rsidP="00B91D66">
            <w:r>
              <w:t xml:space="preserve">At least </w:t>
            </w:r>
            <w:r w:rsidRPr="00BB654E">
              <w:rPr>
                <w:color w:val="0000FF"/>
              </w:rPr>
              <w:t>{</w:t>
            </w:r>
            <w:proofErr w:type="gramStart"/>
            <w:r w:rsidRPr="00BB654E">
              <w:rPr>
                <w:color w:val="0000FF"/>
              </w:rPr>
              <w:t xml:space="preserve">{ </w:t>
            </w:r>
            <w:proofErr w:type="spellStart"/>
            <w:r w:rsidRPr="00BB654E">
              <w:rPr>
                <w:color w:val="0000FF"/>
              </w:rPr>
              <w:t>council.meeting</w:t>
            </w:r>
            <w:proofErr w:type="gramEnd"/>
            <w:r w:rsidRPr="00BB654E">
              <w:rPr>
                <w:color w:val="0000FF"/>
              </w:rPr>
              <w:t>_frequency</w:t>
            </w:r>
            <w:proofErr w:type="spellEnd"/>
            <w:r w:rsidRPr="00BB654E">
              <w:rPr>
                <w:color w:val="0000FF"/>
              </w:rPr>
              <w:t xml:space="preserve"> or ‘‹</w:t>
            </w:r>
            <w:r w:rsidR="003E7CEA">
              <w:rPr>
                <w:color w:val="0000FF"/>
              </w:rPr>
              <w:t xml:space="preserve"> </w:t>
            </w:r>
            <w:r w:rsidRPr="00BB654E">
              <w:rPr>
                <w:color w:val="0000FF"/>
              </w:rPr>
              <w:t>once per month / once per quarter</w:t>
            </w:r>
            <w:r w:rsidR="003E7CEA">
              <w:rPr>
                <w:color w:val="0000FF"/>
              </w:rPr>
              <w:t xml:space="preserve"> </w:t>
            </w:r>
            <w:r w:rsidRPr="00BB654E">
              <w:rPr>
                <w:color w:val="0000FF"/>
              </w:rPr>
              <w:t>›’ }}.</w:t>
            </w:r>
          </w:p>
        </w:tc>
      </w:tr>
      <w:tr w:rsidR="00B91D66" w:rsidTr="00FB0804">
        <w:trPr>
          <w:jc w:val="center"/>
        </w:trPr>
        <w:tc>
          <w:tcPr>
            <w:tcW w:w="1980" w:type="dxa"/>
          </w:tcPr>
          <w:p w:rsidR="00B91D66" w:rsidRDefault="00B91D66" w:rsidP="00B91D66">
            <w:pPr>
              <w:rPr>
                <w:b/>
                <w:bCs/>
              </w:rPr>
            </w:pPr>
            <w:r>
              <w:rPr>
                <w:b/>
                <w:bCs/>
              </w:rPr>
              <w:t>Non-Compete Scope</w:t>
            </w:r>
          </w:p>
        </w:tc>
        <w:tc>
          <w:tcPr>
            <w:tcW w:w="8214" w:type="dxa"/>
          </w:tcPr>
          <w:p w:rsidR="00B91D66" w:rsidRPr="00BB654E" w:rsidRDefault="00B91D66" w:rsidP="00B91D66">
            <w:pPr>
              <w:pStyle w:val="Comments"/>
              <w:rPr>
                <w:lang w:val="en-GB"/>
              </w:rPr>
            </w:pPr>
            <w:r w:rsidRPr="00BB654E">
              <w:rPr>
                <w:lang w:val="en-GB"/>
              </w:rPr>
              <w:t>{? NOTE: Choose one non-compete scope or write a custom one.</w:t>
            </w:r>
          </w:p>
          <w:p w:rsidR="00B91D66" w:rsidRPr="00106A0D" w:rsidRDefault="00B91D66" w:rsidP="00B91D66">
            <w:pPr>
              <w:rPr>
                <w:color w:val="00B050"/>
              </w:rPr>
            </w:pPr>
            <w:r w:rsidRPr="00106A0D">
              <w:rPr>
                <w:color w:val="00B050"/>
              </w:rPr>
              <w:t>[Narrow]</w:t>
            </w:r>
          </w:p>
          <w:p w:rsidR="00B91D66" w:rsidRDefault="00B91D66" w:rsidP="00B91D66">
            <w:r>
              <w:t>Narrow: limited to activities directly competing with the Project’s core business.</w:t>
            </w:r>
          </w:p>
          <w:p w:rsidR="00B91D66" w:rsidRPr="00106A0D" w:rsidRDefault="00B91D66" w:rsidP="00B91D66">
            <w:pPr>
              <w:rPr>
                <w:color w:val="00B050"/>
              </w:rPr>
            </w:pPr>
            <w:r w:rsidRPr="00106A0D">
              <w:rPr>
                <w:color w:val="00B050"/>
              </w:rPr>
              <w:t>[Project-specific]</w:t>
            </w:r>
          </w:p>
          <w:p w:rsidR="00B91D66" w:rsidRDefault="00B91D66" w:rsidP="00B91D66">
            <w:r>
              <w:t>Project-specific: covering the Project’s sector and adjacent markets.</w:t>
            </w:r>
          </w:p>
          <w:p w:rsidR="00B91D66" w:rsidRPr="00106A0D" w:rsidRDefault="00B91D66" w:rsidP="00B91D66">
            <w:pPr>
              <w:rPr>
                <w:color w:val="00B050"/>
              </w:rPr>
            </w:pPr>
            <w:r w:rsidRPr="00106A0D">
              <w:rPr>
                <w:color w:val="00B050"/>
              </w:rPr>
              <w:t>[Custom]</w:t>
            </w:r>
          </w:p>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non</w:t>
            </w:r>
            <w:proofErr w:type="gramEnd"/>
            <w:r w:rsidRPr="00BB654E">
              <w:rPr>
                <w:color w:val="0000FF"/>
              </w:rPr>
              <w:t>_compete.scope</w:t>
            </w:r>
            <w:proofErr w:type="spellEnd"/>
            <w:r w:rsidRPr="00BB654E">
              <w:rPr>
                <w:color w:val="0000FF"/>
              </w:rPr>
              <w:t xml:space="preserve"> or ‘‹</w:t>
            </w:r>
            <w:r w:rsidR="003E7CEA">
              <w:rPr>
                <w:color w:val="0000FF"/>
              </w:rPr>
              <w:t xml:space="preserve"> </w:t>
            </w:r>
            <w:r w:rsidRPr="00BB654E">
              <w:rPr>
                <w:color w:val="0000FF"/>
              </w:rPr>
              <w:t>Describe specific scope</w:t>
            </w:r>
            <w:r w:rsidR="003E7CEA">
              <w:rPr>
                <w:color w:val="0000FF"/>
              </w:rPr>
              <w:t xml:space="preserve"> </w:t>
            </w:r>
            <w:r w:rsidRPr="00BB654E">
              <w:rPr>
                <w:color w:val="0000FF"/>
              </w:rPr>
              <w:t>›’ }}</w:t>
            </w:r>
            <w:r>
              <w:t xml:space="preserve">. </w:t>
            </w:r>
            <w:r w:rsidRPr="00BB654E">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Non-Compete Post-Cessation Duration</w:t>
            </w:r>
          </w:p>
        </w:tc>
        <w:tc>
          <w:tcPr>
            <w:tcW w:w="8214" w:type="dxa"/>
          </w:tcPr>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non</w:t>
            </w:r>
            <w:proofErr w:type="gramEnd"/>
            <w:r w:rsidRPr="00BB654E">
              <w:rPr>
                <w:color w:val="0000FF"/>
              </w:rPr>
              <w:t>_compete.post_cessation_months</w:t>
            </w:r>
            <w:proofErr w:type="spellEnd"/>
            <w:r w:rsidRPr="00BB654E">
              <w:rPr>
                <w:color w:val="0000FF"/>
              </w:rPr>
              <w:t xml:space="preserve"> or ‘‹</w:t>
            </w:r>
            <w:r w:rsidR="003E7CEA">
              <w:rPr>
                <w:color w:val="0000FF"/>
              </w:rPr>
              <w:t xml:space="preserve"> </w:t>
            </w:r>
            <w:r w:rsidRPr="00BB654E">
              <w:rPr>
                <w:color w:val="0000FF"/>
              </w:rPr>
              <w:t>12</w:t>
            </w:r>
            <w:r w:rsidR="003E7CEA">
              <w:rPr>
                <w:color w:val="0000FF"/>
              </w:rPr>
              <w:t xml:space="preserve"> </w:t>
            </w:r>
            <w:r w:rsidRPr="00BB654E">
              <w:rPr>
                <w:color w:val="0000FF"/>
              </w:rPr>
              <w:t xml:space="preserve">›’ }} </w:t>
            </w:r>
            <w:r>
              <w:t>months following exit or Cessation.</w:t>
            </w:r>
          </w:p>
        </w:tc>
      </w:tr>
      <w:tr w:rsidR="00B91D66" w:rsidTr="00FB0804">
        <w:trPr>
          <w:jc w:val="center"/>
        </w:trPr>
        <w:tc>
          <w:tcPr>
            <w:tcW w:w="1980" w:type="dxa"/>
          </w:tcPr>
          <w:p w:rsidR="00B91D66" w:rsidRDefault="00B91D66" w:rsidP="00B91D66">
            <w:pPr>
              <w:rPr>
                <w:b/>
                <w:bCs/>
              </w:rPr>
            </w:pPr>
            <w:r>
              <w:rPr>
                <w:b/>
                <w:bCs/>
              </w:rPr>
              <w:t>Non-Solicitation Post-Cessation Duration</w:t>
            </w:r>
          </w:p>
        </w:tc>
        <w:tc>
          <w:tcPr>
            <w:tcW w:w="8214" w:type="dxa"/>
          </w:tcPr>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non</w:t>
            </w:r>
            <w:proofErr w:type="gramEnd"/>
            <w:r w:rsidRPr="00BB654E">
              <w:rPr>
                <w:color w:val="0000FF"/>
              </w:rPr>
              <w:t>_solicitation.post_cessation_months</w:t>
            </w:r>
            <w:proofErr w:type="spellEnd"/>
            <w:r w:rsidRPr="00BB654E">
              <w:rPr>
                <w:color w:val="0000FF"/>
              </w:rPr>
              <w:t xml:space="preserve"> or </w:t>
            </w:r>
            <w:r w:rsidR="003E7CEA" w:rsidRPr="00BB654E">
              <w:rPr>
                <w:color w:val="0000FF"/>
              </w:rPr>
              <w:t>‘‹</w:t>
            </w:r>
            <w:r w:rsidR="003E7CEA">
              <w:rPr>
                <w:color w:val="0000FF"/>
              </w:rPr>
              <w:t xml:space="preserve"> </w:t>
            </w:r>
            <w:r w:rsidR="003E7CEA" w:rsidRPr="00BB654E">
              <w:rPr>
                <w:color w:val="0000FF"/>
              </w:rPr>
              <w:t>12</w:t>
            </w:r>
            <w:r w:rsidR="003E7CEA">
              <w:rPr>
                <w:color w:val="0000FF"/>
              </w:rPr>
              <w:t xml:space="preserve"> </w:t>
            </w:r>
            <w:r w:rsidR="003E7CEA" w:rsidRPr="00BB654E">
              <w:rPr>
                <w:color w:val="0000FF"/>
              </w:rPr>
              <w:t xml:space="preserve">›’ </w:t>
            </w:r>
            <w:r w:rsidRPr="00BB654E">
              <w:rPr>
                <w:color w:val="0000FF"/>
              </w:rPr>
              <w:t xml:space="preserve">}} </w:t>
            </w:r>
            <w:r>
              <w:t>months following exit or Cessation.</w:t>
            </w:r>
          </w:p>
        </w:tc>
      </w:tr>
      <w:tr w:rsidR="00B91D66" w:rsidTr="00FB0804">
        <w:trPr>
          <w:jc w:val="center"/>
        </w:trPr>
        <w:tc>
          <w:tcPr>
            <w:tcW w:w="1980" w:type="dxa"/>
          </w:tcPr>
          <w:p w:rsidR="00B91D66" w:rsidRDefault="00B91D66" w:rsidP="00B91D66">
            <w:pPr>
              <w:rPr>
                <w:b/>
                <w:bCs/>
              </w:rPr>
            </w:pPr>
            <w:r>
              <w:rPr>
                <w:b/>
                <w:bCs/>
              </w:rPr>
              <w:t>Voluntary Exit Notice Period</w:t>
            </w:r>
          </w:p>
        </w:tc>
        <w:tc>
          <w:tcPr>
            <w:tcW w:w="8214" w:type="dxa"/>
          </w:tcPr>
          <w:p w:rsidR="00B91D66" w:rsidRDefault="00B91D66" w:rsidP="00B91D66">
            <w:r w:rsidRPr="00BB654E">
              <w:rPr>
                <w:color w:val="0000FF"/>
              </w:rPr>
              <w:t>{</w:t>
            </w:r>
            <w:proofErr w:type="gramStart"/>
            <w:r w:rsidRPr="00BB654E">
              <w:rPr>
                <w:color w:val="0000FF"/>
              </w:rPr>
              <w:t xml:space="preserve">{ </w:t>
            </w:r>
            <w:proofErr w:type="spellStart"/>
            <w:r w:rsidRPr="00BB654E">
              <w:rPr>
                <w:color w:val="0000FF"/>
              </w:rPr>
              <w:t>exit.notice</w:t>
            </w:r>
            <w:proofErr w:type="gramEnd"/>
            <w:r w:rsidRPr="00BB654E">
              <w:rPr>
                <w:color w:val="0000FF"/>
              </w:rPr>
              <w:t>_days</w:t>
            </w:r>
            <w:proofErr w:type="spellEnd"/>
            <w:r w:rsidRPr="00BB654E">
              <w:rPr>
                <w:color w:val="0000FF"/>
              </w:rPr>
              <w:t xml:space="preserve"> or </w:t>
            </w:r>
            <w:r w:rsidR="003E7CEA" w:rsidRPr="00BB654E">
              <w:rPr>
                <w:color w:val="0000FF"/>
              </w:rPr>
              <w:t>‘‹</w:t>
            </w:r>
            <w:r w:rsidR="003E7CEA">
              <w:rPr>
                <w:color w:val="0000FF"/>
              </w:rPr>
              <w:t xml:space="preserve"> 30 </w:t>
            </w:r>
            <w:r w:rsidR="003E7CEA" w:rsidRPr="00BB654E">
              <w:rPr>
                <w:color w:val="0000FF"/>
              </w:rPr>
              <w:t xml:space="preserve">›’ </w:t>
            </w:r>
            <w:r w:rsidRPr="00BB654E">
              <w:rPr>
                <w:color w:val="0000FF"/>
              </w:rPr>
              <w:t xml:space="preserve">}} </w:t>
            </w:r>
            <w:r>
              <w:t>days’ prior written notice to the Council.</w:t>
            </w:r>
          </w:p>
        </w:tc>
      </w:tr>
      <w:tr w:rsidR="00B91D66" w:rsidTr="00FB0804">
        <w:trPr>
          <w:jc w:val="center"/>
        </w:trPr>
        <w:tc>
          <w:tcPr>
            <w:tcW w:w="1980" w:type="dxa"/>
          </w:tcPr>
          <w:p w:rsidR="00B91D66" w:rsidRDefault="00B91D66" w:rsidP="00B91D66">
            <w:pPr>
              <w:rPr>
                <w:b/>
                <w:bCs/>
              </w:rPr>
            </w:pPr>
            <w:r>
              <w:rPr>
                <w:b/>
                <w:bCs/>
              </w:rPr>
              <w:t>Treatment of Rights on Exit</w:t>
            </w:r>
          </w:p>
        </w:tc>
        <w:tc>
          <w:tcPr>
            <w:tcW w:w="8214" w:type="dxa"/>
          </w:tcPr>
          <w:p w:rsidR="00B91D66" w:rsidRDefault="00B91D66" w:rsidP="00B91D66">
            <w:r>
              <w:t xml:space="preserve">Upon exit, the Constituent’s Credits and Tokens shall be </w:t>
            </w:r>
            <w:r w:rsidRPr="00BB654E">
              <w:rPr>
                <w:i/>
                <w:iCs/>
                <w:noProof/>
                <w:color w:val="A6A6A6" w:themeColor="background1" w:themeShade="A6"/>
                <w:lang w:val="en-GB"/>
              </w:rPr>
              <w:t>{? NOTE: Choose one treatment or write a custom one.</w:t>
            </w:r>
          </w:p>
          <w:p w:rsidR="00B91D66" w:rsidRPr="00B91D66" w:rsidRDefault="00B91D66" w:rsidP="00B91D66">
            <w:pPr>
              <w:rPr>
                <w:color w:val="00B050"/>
              </w:rPr>
            </w:pPr>
            <w:r w:rsidRPr="00B91D66">
              <w:rPr>
                <w:color w:val="00B050"/>
              </w:rPr>
              <w:t>[Retained by exiting Constituent]</w:t>
            </w:r>
          </w:p>
          <w:p w:rsidR="00B91D66" w:rsidRDefault="00B91D66" w:rsidP="00B91D66">
            <w:r>
              <w:t>retained by the exiting Constituent, subject to the Charter</w:t>
            </w:r>
          </w:p>
          <w:p w:rsidR="00B91D66" w:rsidRPr="00E33711" w:rsidRDefault="00B91D66" w:rsidP="00B91D66">
            <w:pPr>
              <w:rPr>
                <w:color w:val="00B050"/>
              </w:rPr>
            </w:pPr>
            <w:r w:rsidRPr="00E33711">
              <w:rPr>
                <w:color w:val="00B050"/>
              </w:rPr>
              <w:t>[Buyback offer]</w:t>
            </w:r>
          </w:p>
          <w:p w:rsidR="00B91D66" w:rsidRDefault="00B91D66" w:rsidP="00B91D66">
            <w:r>
              <w:t>subject to a buyback offer by the remaining Constituents at the Token Index price</w:t>
            </w:r>
          </w:p>
          <w:p w:rsidR="00B91D66" w:rsidRPr="00E33711" w:rsidRDefault="00B91D66" w:rsidP="00B91D66">
            <w:pPr>
              <w:rPr>
                <w:color w:val="00B050"/>
              </w:rPr>
            </w:pPr>
            <w:r w:rsidRPr="00E33711">
              <w:rPr>
                <w:color w:val="00B050"/>
              </w:rPr>
              <w:t>[Custom]</w:t>
            </w:r>
          </w:p>
          <w:p w:rsidR="00B91D66" w:rsidRDefault="00B91D66" w:rsidP="00B91D66">
            <w:r w:rsidRPr="00E33711">
              <w:rPr>
                <w:color w:val="0000FF"/>
              </w:rPr>
              <w:t>{</w:t>
            </w:r>
            <w:proofErr w:type="gramStart"/>
            <w:r w:rsidRPr="00E33711">
              <w:rPr>
                <w:color w:val="0000FF"/>
              </w:rPr>
              <w:t xml:space="preserve">{ </w:t>
            </w:r>
            <w:proofErr w:type="spellStart"/>
            <w:r w:rsidRPr="00E33711">
              <w:rPr>
                <w:color w:val="0000FF"/>
              </w:rPr>
              <w:t>exit.treatment</w:t>
            </w:r>
            <w:proofErr w:type="spellEnd"/>
            <w:proofErr w:type="gramEnd"/>
            <w:r w:rsidRPr="00E33711">
              <w:rPr>
                <w:color w:val="0000FF"/>
              </w:rPr>
              <w:t xml:space="preserve"> or ‘‹</w:t>
            </w:r>
            <w:r w:rsidR="003E7CEA">
              <w:rPr>
                <w:color w:val="0000FF"/>
              </w:rPr>
              <w:t xml:space="preserve"> </w:t>
            </w:r>
            <w:r w:rsidRPr="00E33711">
              <w:rPr>
                <w:color w:val="0000FF"/>
              </w:rPr>
              <w:t>Other arrangement</w:t>
            </w:r>
            <w:r w:rsidR="003E7CEA">
              <w:rPr>
                <w:color w:val="0000FF"/>
              </w:rPr>
              <w:t xml:space="preserve"> </w:t>
            </w:r>
            <w:r w:rsidRPr="00E33711">
              <w:rPr>
                <w:color w:val="0000FF"/>
              </w:rPr>
              <w:t xml:space="preserve">›’ }} </w:t>
            </w:r>
            <w:r w:rsidRPr="00E33711">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Contribution Reporting Cycle</w:t>
            </w:r>
          </w:p>
        </w:tc>
        <w:tc>
          <w:tcPr>
            <w:tcW w:w="8214" w:type="dxa"/>
          </w:tcPr>
          <w:p w:rsidR="00B91D66" w:rsidRPr="00E33711" w:rsidRDefault="00B91D66" w:rsidP="00E33711">
            <w:pPr>
              <w:pStyle w:val="Comments"/>
              <w:rPr>
                <w:lang w:val="en-GB"/>
              </w:rPr>
            </w:pPr>
            <w:r w:rsidRPr="00E33711">
              <w:rPr>
                <w:lang w:val="en-GB"/>
              </w:rPr>
              <w:t>{? NOTE: Choose one reporting cycle.</w:t>
            </w:r>
          </w:p>
          <w:p w:rsidR="00B91D66" w:rsidRPr="00E33711" w:rsidRDefault="00B91D66" w:rsidP="00B91D66">
            <w:pPr>
              <w:rPr>
                <w:color w:val="00B050"/>
              </w:rPr>
            </w:pPr>
            <w:r w:rsidRPr="00E33711">
              <w:rPr>
                <w:color w:val="00B050"/>
              </w:rPr>
              <w:t>[Monthly]</w:t>
            </w:r>
          </w:p>
          <w:p w:rsidR="00B91D66" w:rsidRDefault="00B91D66" w:rsidP="00B91D66">
            <w:r>
              <w:t>Monthly</w:t>
            </w:r>
          </w:p>
          <w:p w:rsidR="00B91D66" w:rsidRPr="00E33711" w:rsidRDefault="00B91D66" w:rsidP="00B91D66">
            <w:pPr>
              <w:rPr>
                <w:color w:val="00B050"/>
              </w:rPr>
            </w:pPr>
            <w:r w:rsidRPr="00E33711">
              <w:rPr>
                <w:color w:val="00B050"/>
              </w:rPr>
              <w:t>[Bi-monthly]</w:t>
            </w:r>
          </w:p>
          <w:p w:rsidR="00B91D66" w:rsidRDefault="00B91D66" w:rsidP="00B91D66">
            <w:r>
              <w:t>Bi-monthly</w:t>
            </w:r>
          </w:p>
          <w:p w:rsidR="00B91D66" w:rsidRPr="00E33711" w:rsidRDefault="00B91D66" w:rsidP="00B91D66">
            <w:pPr>
              <w:rPr>
                <w:color w:val="00B050"/>
              </w:rPr>
            </w:pPr>
            <w:r w:rsidRPr="00E33711">
              <w:rPr>
                <w:color w:val="00B050"/>
              </w:rPr>
              <w:t>[Quarterly]</w:t>
            </w:r>
          </w:p>
          <w:p w:rsidR="00B91D66" w:rsidRDefault="00B91D66" w:rsidP="00B91D66">
            <w:proofErr w:type="gramStart"/>
            <w:r>
              <w:t xml:space="preserve">Quarterly </w:t>
            </w:r>
            <w:r w:rsidRPr="00E33711">
              <w:rPr>
                <w:i/>
                <w:iCs/>
                <w:noProof/>
                <w:color w:val="A6A6A6" w:themeColor="background1" w:themeShade="A6"/>
                <w:lang w:val="en-GB"/>
              </w:rPr>
              <w:t>?</w:t>
            </w:r>
            <w:proofErr w:type="gramEnd"/>
            <w:r w:rsidRPr="00E33711">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Initial Contributions</w:t>
            </w:r>
          </w:p>
        </w:tc>
        <w:tc>
          <w:tcPr>
            <w:tcW w:w="8214" w:type="dxa"/>
          </w:tcPr>
          <w:p w:rsidR="00B91D66" w:rsidRPr="00E33711" w:rsidRDefault="00B91D66" w:rsidP="00E33711">
            <w:pPr>
              <w:pStyle w:val="Comments"/>
              <w:rPr>
                <w:lang w:val="en-GB"/>
              </w:rPr>
            </w:pPr>
            <w:r w:rsidRPr="00E33711">
              <w:rPr>
                <w:lang w:val="en-GB"/>
              </w:rPr>
              <w:t>{? NOTE: Choose whether initial contributions are recognised.</w:t>
            </w:r>
          </w:p>
          <w:p w:rsidR="00B91D66" w:rsidRPr="00E33711" w:rsidRDefault="00B91D66" w:rsidP="00B91D66">
            <w:pPr>
              <w:rPr>
                <w:color w:val="00B050"/>
              </w:rPr>
            </w:pPr>
            <w:r w:rsidRPr="00E33711">
              <w:rPr>
                <w:color w:val="00B050"/>
              </w:rPr>
              <w:t>[No initial contributions]</w:t>
            </w:r>
          </w:p>
          <w:p w:rsidR="00B91D66" w:rsidRDefault="00B91D66" w:rsidP="00B91D66">
            <w:r>
              <w:t xml:space="preserve">No initial contributions are </w:t>
            </w:r>
            <w:proofErr w:type="spellStart"/>
            <w:r>
              <w:t>recognised</w:t>
            </w:r>
            <w:proofErr w:type="spellEnd"/>
            <w:r>
              <w:t>.</w:t>
            </w:r>
          </w:p>
          <w:p w:rsidR="00B91D66" w:rsidRPr="00E33711" w:rsidRDefault="00B91D66" w:rsidP="00B91D66">
            <w:pPr>
              <w:rPr>
                <w:color w:val="00B050"/>
              </w:rPr>
            </w:pPr>
            <w:r w:rsidRPr="00E33711">
              <w:rPr>
                <w:color w:val="00B050"/>
              </w:rPr>
              <w:t xml:space="preserve">[Initial contributions </w:t>
            </w:r>
            <w:proofErr w:type="spellStart"/>
            <w:r w:rsidRPr="00E33711">
              <w:rPr>
                <w:color w:val="00B050"/>
              </w:rPr>
              <w:t>recognised</w:t>
            </w:r>
            <w:proofErr w:type="spellEnd"/>
            <w:r w:rsidRPr="00E33711">
              <w:rPr>
                <w:color w:val="00B050"/>
              </w:rPr>
              <w:t>]</w:t>
            </w:r>
          </w:p>
          <w:p w:rsidR="00B91D66" w:rsidRDefault="00B91D66" w:rsidP="00B91D66">
            <w:r>
              <w:t xml:space="preserve">Past contributions are </w:t>
            </w:r>
            <w:proofErr w:type="spellStart"/>
            <w:r>
              <w:t>recognised</w:t>
            </w:r>
            <w:proofErr w:type="spellEnd"/>
            <w:r>
              <w:t xml:space="preserve"> as specified in Appendix 4 – Initial Contributions. </w:t>
            </w:r>
            <w:r w:rsidRPr="00E33711">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r>
              <w:rPr>
                <w:b/>
                <w:bCs/>
              </w:rPr>
              <w:t>Delegation</w:t>
            </w:r>
          </w:p>
        </w:tc>
        <w:tc>
          <w:tcPr>
            <w:tcW w:w="8214" w:type="dxa"/>
          </w:tcPr>
          <w:p w:rsidR="00B91D66" w:rsidRDefault="00B91D66" w:rsidP="00B91D66">
            <w:r>
              <w:t>The Council may delegate execution and signing authority only within the limits set out in Appendix 5 – Delegation Matrix, as per the Grouping-GC.</w:t>
            </w:r>
          </w:p>
        </w:tc>
      </w:tr>
      <w:tr w:rsidR="00B91D66" w:rsidTr="00FB0804">
        <w:trPr>
          <w:jc w:val="center"/>
        </w:trPr>
        <w:tc>
          <w:tcPr>
            <w:tcW w:w="1980" w:type="dxa"/>
          </w:tcPr>
          <w:p w:rsidR="00B91D66" w:rsidRDefault="00B91D66" w:rsidP="00B91D66">
            <w:pPr>
              <w:rPr>
                <w:b/>
                <w:bCs/>
              </w:rPr>
            </w:pPr>
            <w:r>
              <w:rPr>
                <w:b/>
                <w:bCs/>
              </w:rPr>
              <w:lastRenderedPageBreak/>
              <w:t>Transition / Incubation</w:t>
            </w:r>
          </w:p>
        </w:tc>
        <w:tc>
          <w:tcPr>
            <w:tcW w:w="8214" w:type="dxa"/>
          </w:tcPr>
          <w:p w:rsidR="00B91D66" w:rsidRPr="00E33711" w:rsidRDefault="00B91D66" w:rsidP="00E33711">
            <w:pPr>
              <w:pStyle w:val="Comments"/>
              <w:rPr>
                <w:lang w:val="en-GB"/>
              </w:rPr>
            </w:pPr>
            <w:r w:rsidRPr="00E33711">
              <w:rPr>
                <w:lang w:val="en-GB"/>
              </w:rPr>
              <w:t>{? NOTE: Choose one transition approach.</w:t>
            </w:r>
          </w:p>
          <w:p w:rsidR="00B91D66" w:rsidRPr="00E33711" w:rsidRDefault="00B91D66" w:rsidP="00B91D66">
            <w:pPr>
              <w:rPr>
                <w:color w:val="00B050"/>
              </w:rPr>
            </w:pPr>
            <w:r w:rsidRPr="00E33711">
              <w:rPr>
                <w:color w:val="00B050"/>
              </w:rPr>
              <w:t>[Incubation planned]</w:t>
            </w:r>
          </w:p>
          <w:p w:rsidR="00B91D66" w:rsidRDefault="00B91D66" w:rsidP="00B91D66">
            <w:r>
              <w:t xml:space="preserve">The Constituents intend to incubate the Project under: </w:t>
            </w:r>
            <w:r w:rsidRPr="00E33711">
              <w:rPr>
                <w:color w:val="0000FF"/>
              </w:rPr>
              <w:t>{</w:t>
            </w:r>
            <w:proofErr w:type="gramStart"/>
            <w:r w:rsidRPr="00E33711">
              <w:rPr>
                <w:color w:val="0000FF"/>
              </w:rPr>
              <w:t xml:space="preserve">{ </w:t>
            </w:r>
            <w:proofErr w:type="spellStart"/>
            <w:r w:rsidRPr="00E33711">
              <w:rPr>
                <w:color w:val="0000FF"/>
              </w:rPr>
              <w:t>holder.target</w:t>
            </w:r>
            <w:proofErr w:type="gramEnd"/>
            <w:r w:rsidRPr="00E33711">
              <w:rPr>
                <w:color w:val="0000FF"/>
              </w:rPr>
              <w:t>_name</w:t>
            </w:r>
            <w:proofErr w:type="spellEnd"/>
            <w:r w:rsidRPr="00E33711">
              <w:rPr>
                <w:color w:val="0000FF"/>
              </w:rPr>
              <w:t xml:space="preserve"> or ‘‹</w:t>
            </w:r>
            <w:r w:rsidR="003E7CEA">
              <w:rPr>
                <w:color w:val="0000FF"/>
              </w:rPr>
              <w:t xml:space="preserve"> </w:t>
            </w:r>
            <w:r w:rsidRPr="00E33711">
              <w:rPr>
                <w:color w:val="0000FF"/>
              </w:rPr>
              <w:t>Target Holder / Incubator</w:t>
            </w:r>
            <w:r w:rsidR="003E7CEA">
              <w:rPr>
                <w:color w:val="0000FF"/>
              </w:rPr>
              <w:t xml:space="preserve"> </w:t>
            </w:r>
            <w:r w:rsidRPr="00E33711">
              <w:rPr>
                <w:color w:val="0000FF"/>
              </w:rPr>
              <w:t>›’ }}.</w:t>
            </w:r>
          </w:p>
          <w:p w:rsidR="00B91D66" w:rsidRPr="00E33711" w:rsidRDefault="00B91D66" w:rsidP="00B91D66">
            <w:pPr>
              <w:rPr>
                <w:color w:val="00B050"/>
              </w:rPr>
            </w:pPr>
            <w:r w:rsidRPr="00E33711">
              <w:rPr>
                <w:color w:val="00B050"/>
              </w:rPr>
              <w:t>[No incubation planned]</w:t>
            </w:r>
          </w:p>
          <w:p w:rsidR="00B91D66" w:rsidRDefault="00B91D66" w:rsidP="00B91D66">
            <w:r>
              <w:t xml:space="preserve">No incubation is planned at this stage. </w:t>
            </w:r>
            <w:r w:rsidRPr="00E33711">
              <w:rPr>
                <w:i/>
                <w:iCs/>
                <w:noProof/>
                <w:color w:val="A6A6A6" w:themeColor="background1" w:themeShade="A6"/>
                <w:lang w:val="en-GB"/>
              </w:rPr>
              <w:t>?}</w:t>
            </w:r>
          </w:p>
        </w:tc>
      </w:tr>
      <w:tr w:rsidR="00B91D66" w:rsidTr="00FB0804">
        <w:trPr>
          <w:jc w:val="center"/>
        </w:trPr>
        <w:tc>
          <w:tcPr>
            <w:tcW w:w="1980" w:type="dxa"/>
          </w:tcPr>
          <w:p w:rsidR="00B91D66" w:rsidRDefault="00B91D66" w:rsidP="00B91D66">
            <w:pPr>
              <w:rPr>
                <w:b/>
                <w:bCs/>
              </w:rPr>
            </w:pPr>
          </w:p>
        </w:tc>
        <w:tc>
          <w:tcPr>
            <w:tcW w:w="8214" w:type="dxa"/>
          </w:tcPr>
          <w:p w:rsidR="00B91D66" w:rsidRDefault="00B91D66" w:rsidP="00B91D66"/>
        </w:tc>
      </w:tr>
    </w:tbl>
    <w:p w:rsidR="00E24279" w:rsidRDefault="00E24279"/>
    <w:p w:rsidR="00E24279" w:rsidRDefault="00E24279"/>
    <w:p w:rsidR="00E24279" w:rsidRDefault="00786BE7">
      <w:pPr>
        <w:pStyle w:val="Article1"/>
      </w:pPr>
      <w:r>
        <w:t>Exceptions</w:t>
      </w:r>
    </w:p>
    <w:p w:rsidR="00D74B7B" w:rsidRPr="00D74B7B" w:rsidRDefault="00D74B7B" w:rsidP="00D74B7B">
      <w:pPr>
        <w:pStyle w:val="Prrafodelista"/>
        <w:keepNext/>
        <w:keepLines/>
        <w:pageBreakBefore/>
        <w:numPr>
          <w:ilvl w:val="0"/>
          <w:numId w:val="1"/>
        </w:numPr>
        <w:pBdr>
          <w:bottom w:val="single" w:sz="4" w:space="5" w:color="auto"/>
        </w:pBdr>
        <w:spacing w:before="0" w:after="240"/>
        <w:contextualSpacing w:val="0"/>
        <w:jc w:val="center"/>
        <w:outlineLvl w:val="0"/>
        <w:rPr>
          <w:b/>
          <w:bCs/>
          <w:vanish/>
          <w:sz w:val="28"/>
          <w:szCs w:val="28"/>
        </w:rPr>
      </w:pPr>
    </w:p>
    <w:p w:rsidR="00D74B7B" w:rsidRPr="00D74B7B" w:rsidRDefault="00D74B7B" w:rsidP="00D74B7B">
      <w:pPr>
        <w:pStyle w:val="Prrafodelista"/>
        <w:keepNext/>
        <w:keepLines/>
        <w:numPr>
          <w:ilvl w:val="1"/>
          <w:numId w:val="1"/>
        </w:numPr>
        <w:spacing w:before="480"/>
        <w:contextualSpacing w:val="0"/>
        <w:jc w:val="left"/>
        <w:outlineLvl w:val="1"/>
        <w:rPr>
          <w:b/>
          <w:bCs/>
          <w:vanish/>
          <w:sz w:val="22"/>
          <w:szCs w:val="22"/>
        </w:rPr>
      </w:pPr>
    </w:p>
    <w:p w:rsidR="00D74B7B" w:rsidRPr="00D74B7B" w:rsidRDefault="00D74B7B" w:rsidP="00D74B7B">
      <w:pPr>
        <w:pStyle w:val="Prrafodelista"/>
        <w:keepNext/>
        <w:keepLines/>
        <w:numPr>
          <w:ilvl w:val="1"/>
          <w:numId w:val="1"/>
        </w:numPr>
        <w:spacing w:before="480"/>
        <w:contextualSpacing w:val="0"/>
        <w:jc w:val="left"/>
        <w:outlineLvl w:val="1"/>
        <w:rPr>
          <w:b/>
          <w:bCs/>
          <w:vanish/>
          <w:sz w:val="22"/>
          <w:szCs w:val="22"/>
        </w:rPr>
      </w:pPr>
    </w:p>
    <w:p w:rsidR="00D74B7B" w:rsidRPr="00D74B7B" w:rsidRDefault="00D74B7B" w:rsidP="00D74B7B">
      <w:pPr>
        <w:pStyle w:val="Prrafodelista"/>
        <w:keepNext/>
        <w:keepLines/>
        <w:numPr>
          <w:ilvl w:val="1"/>
          <w:numId w:val="1"/>
        </w:numPr>
        <w:spacing w:before="480"/>
        <w:contextualSpacing w:val="0"/>
        <w:jc w:val="left"/>
        <w:outlineLvl w:val="1"/>
        <w:rPr>
          <w:b/>
          <w:bCs/>
          <w:vanish/>
          <w:sz w:val="22"/>
          <w:szCs w:val="22"/>
        </w:rPr>
      </w:pPr>
    </w:p>
    <w:p w:rsidR="00E24279" w:rsidRPr="00E33711" w:rsidRDefault="00786BE7" w:rsidP="00E33711">
      <w:pPr>
        <w:pStyle w:val="Appendix3"/>
        <w:rPr>
          <w:color w:val="00B050"/>
        </w:rPr>
      </w:pPr>
      <w:r>
        <w:t>The Exceptions set out in this Article (“</w:t>
      </w:r>
      <w:r>
        <w:rPr>
          <w:b/>
          <w:bCs/>
        </w:rPr>
        <w:t>Exceptions</w:t>
      </w:r>
      <w:r>
        <w:t>”) derogate from certain provisions of the Grouping-GC. Each Exception shall clearly specify the corresponding Article of the Grouping-GC from which it deviates</w:t>
      </w:r>
      <w:r w:rsidRPr="00E33711">
        <w:rPr>
          <w:color w:val="00B050"/>
        </w:rPr>
        <w:t xml:space="preserve">.{% if not </w:t>
      </w:r>
      <w:proofErr w:type="spellStart"/>
      <w:r w:rsidRPr="00E33711">
        <w:rPr>
          <w:color w:val="00B050"/>
        </w:rPr>
        <w:t>contract.exceptions</w:t>
      </w:r>
      <w:proofErr w:type="spellEnd"/>
      <w:r w:rsidRPr="00E33711">
        <w:rPr>
          <w:color w:val="00B050"/>
        </w:rPr>
        <w:t xml:space="preserve"> %}</w:t>
      </w:r>
    </w:p>
    <w:p w:rsidR="00E24279" w:rsidRDefault="00786BE7" w:rsidP="00E33711">
      <w:pPr>
        <w:pStyle w:val="Appendix3"/>
      </w:pPr>
      <w:r>
        <w:t>There are no Exceptions to the provisions of the Grouping-GC in this Grouping-SC.</w:t>
      </w:r>
      <w:r w:rsidRPr="00E33711">
        <w:rPr>
          <w:color w:val="00B050"/>
        </w:rPr>
        <w:t>{% else %}</w:t>
      </w:r>
      <w:r>
        <w:t>This Contract contains the following Exceptions to the Grouping-GC:</w:t>
      </w:r>
    </w:p>
    <w:p w:rsidR="00E24279" w:rsidRDefault="00786BE7" w:rsidP="00E33711">
      <w:pPr>
        <w:pStyle w:val="Article3"/>
        <w:numPr>
          <w:ilvl w:val="0"/>
          <w:numId w:val="0"/>
        </w:numPr>
        <w:ind w:left="851"/>
      </w:pPr>
      <w:r w:rsidRPr="00E33711">
        <w:rPr>
          <w:color w:val="0000FF"/>
        </w:rPr>
        <w:t>{</w:t>
      </w:r>
      <w:proofErr w:type="gramStart"/>
      <w:r w:rsidRPr="00E33711">
        <w:rPr>
          <w:color w:val="0000FF"/>
        </w:rPr>
        <w:t xml:space="preserve">{ </w:t>
      </w:r>
      <w:proofErr w:type="spellStart"/>
      <w:r w:rsidRPr="00E33711">
        <w:rPr>
          <w:color w:val="0000FF"/>
        </w:rPr>
        <w:t>contract.exceptions</w:t>
      </w:r>
      <w:proofErr w:type="spellEnd"/>
      <w:proofErr w:type="gramEnd"/>
      <w:r w:rsidRPr="00E33711">
        <w:rPr>
          <w:color w:val="0000FF"/>
        </w:rPr>
        <w:t xml:space="preserve"> or ‘‹</w:t>
      </w:r>
      <w:r w:rsidR="003E7CEA">
        <w:rPr>
          <w:color w:val="0000FF"/>
        </w:rPr>
        <w:t xml:space="preserve"> </w:t>
      </w:r>
      <w:r w:rsidRPr="00E33711">
        <w:rPr>
          <w:color w:val="0000FF"/>
        </w:rPr>
        <w:t>Contract exceptions</w:t>
      </w:r>
      <w:r w:rsidR="003E7CEA">
        <w:rPr>
          <w:color w:val="0000FF"/>
        </w:rPr>
        <w:t xml:space="preserve"> </w:t>
      </w:r>
      <w:r w:rsidRPr="00E33711">
        <w:rPr>
          <w:color w:val="0000FF"/>
        </w:rPr>
        <w:t>›’ }}</w:t>
      </w:r>
      <w:r w:rsidRPr="00E33711">
        <w:rPr>
          <w:color w:val="00B050"/>
        </w:rPr>
        <w:t xml:space="preserve">{% </w:t>
      </w:r>
      <w:proofErr w:type="spellStart"/>
      <w:r w:rsidRPr="00E33711">
        <w:rPr>
          <w:color w:val="00B050"/>
        </w:rPr>
        <w:t>endif</w:t>
      </w:r>
      <w:proofErr w:type="spellEnd"/>
      <w:r w:rsidRPr="00E33711">
        <w:rPr>
          <w:color w:val="00B050"/>
        </w:rPr>
        <w:t xml:space="preserve"> %}</w:t>
      </w:r>
    </w:p>
    <w:p w:rsidR="00E24279" w:rsidRDefault="00786BE7">
      <w:pPr>
        <w:pStyle w:val="Article1"/>
      </w:pPr>
      <w:r>
        <w:t>Extensions</w:t>
      </w:r>
    </w:p>
    <w:p w:rsidR="000814ED" w:rsidRPr="000814ED" w:rsidRDefault="000814ED" w:rsidP="000814ED">
      <w:pPr>
        <w:pStyle w:val="Prrafodelista"/>
        <w:keepNext/>
        <w:keepLines/>
        <w:numPr>
          <w:ilvl w:val="1"/>
          <w:numId w:val="1"/>
        </w:numPr>
        <w:spacing w:before="480"/>
        <w:contextualSpacing w:val="0"/>
        <w:jc w:val="left"/>
        <w:outlineLvl w:val="1"/>
        <w:rPr>
          <w:b/>
          <w:bCs/>
          <w:vanish/>
          <w:sz w:val="22"/>
          <w:szCs w:val="22"/>
        </w:rPr>
      </w:pPr>
    </w:p>
    <w:p w:rsidR="000814ED" w:rsidRPr="000814ED" w:rsidRDefault="000814ED" w:rsidP="000814ED">
      <w:pPr>
        <w:pStyle w:val="Prrafodelista"/>
        <w:keepNext/>
        <w:keepLines/>
        <w:numPr>
          <w:ilvl w:val="1"/>
          <w:numId w:val="1"/>
        </w:numPr>
        <w:spacing w:before="480"/>
        <w:contextualSpacing w:val="0"/>
        <w:jc w:val="left"/>
        <w:outlineLvl w:val="1"/>
        <w:rPr>
          <w:b/>
          <w:bCs/>
          <w:vanish/>
          <w:sz w:val="22"/>
          <w:szCs w:val="22"/>
        </w:rPr>
      </w:pPr>
    </w:p>
    <w:p w:rsidR="00E24279" w:rsidRPr="00E33711" w:rsidRDefault="00786BE7" w:rsidP="00E33711">
      <w:pPr>
        <w:pStyle w:val="Appendix3"/>
        <w:rPr>
          <w:color w:val="00B050"/>
        </w:rPr>
      </w:pPr>
      <w:r>
        <w:t>The Extensions set out in the present Article (“</w:t>
      </w:r>
      <w:r>
        <w:rPr>
          <w:b/>
          <w:bCs/>
        </w:rPr>
        <w:t>Extensions</w:t>
      </w:r>
      <w:r>
        <w:t>”) complete the stipulations of the Grouping-GC, by providing additional specific conditions.</w:t>
      </w:r>
      <w:r w:rsidRPr="00E33711">
        <w:rPr>
          <w:color w:val="00B050"/>
        </w:rPr>
        <w:t xml:space="preserve">{% if not </w:t>
      </w:r>
      <w:proofErr w:type="spellStart"/>
      <w:r w:rsidRPr="00E33711">
        <w:rPr>
          <w:color w:val="00B050"/>
        </w:rPr>
        <w:t>contract.extensions</w:t>
      </w:r>
      <w:proofErr w:type="spellEnd"/>
      <w:r w:rsidRPr="00E33711">
        <w:rPr>
          <w:color w:val="00B050"/>
        </w:rPr>
        <w:t xml:space="preserve"> %}</w:t>
      </w:r>
    </w:p>
    <w:p w:rsidR="00E24279" w:rsidRDefault="00786BE7" w:rsidP="00E33711">
      <w:pPr>
        <w:pStyle w:val="Appendix3"/>
      </w:pPr>
      <w:r>
        <w:t>There are no Extensions to the provisions of the Grouping-GC in this Grouping-SC.</w:t>
      </w:r>
      <w:r w:rsidRPr="00E33711">
        <w:rPr>
          <w:color w:val="00B050"/>
        </w:rPr>
        <w:t>{% else %}</w:t>
      </w:r>
      <w:r>
        <w:t>This Contract contains the following Extensions to the Grouping-GC:</w:t>
      </w:r>
    </w:p>
    <w:p w:rsidR="00E24279" w:rsidRDefault="00786BE7" w:rsidP="00E33711">
      <w:pPr>
        <w:pStyle w:val="Article3"/>
        <w:numPr>
          <w:ilvl w:val="0"/>
          <w:numId w:val="0"/>
        </w:numPr>
        <w:ind w:left="851"/>
      </w:pPr>
      <w:r w:rsidRPr="00E33711">
        <w:rPr>
          <w:color w:val="0000FF"/>
        </w:rPr>
        <w:t>{</w:t>
      </w:r>
      <w:proofErr w:type="gramStart"/>
      <w:r w:rsidRPr="00E33711">
        <w:rPr>
          <w:color w:val="0000FF"/>
        </w:rPr>
        <w:t xml:space="preserve">{ </w:t>
      </w:r>
      <w:proofErr w:type="spellStart"/>
      <w:r w:rsidRPr="00E33711">
        <w:rPr>
          <w:color w:val="0000FF"/>
        </w:rPr>
        <w:t>contract.extensions</w:t>
      </w:r>
      <w:proofErr w:type="spellEnd"/>
      <w:proofErr w:type="gramEnd"/>
      <w:r w:rsidRPr="00E33711">
        <w:rPr>
          <w:color w:val="0000FF"/>
        </w:rPr>
        <w:t xml:space="preserve"> or ‘‹</w:t>
      </w:r>
      <w:r w:rsidR="003E7CEA">
        <w:rPr>
          <w:color w:val="0000FF"/>
        </w:rPr>
        <w:t xml:space="preserve"> </w:t>
      </w:r>
      <w:r w:rsidRPr="00E33711">
        <w:rPr>
          <w:color w:val="0000FF"/>
        </w:rPr>
        <w:t>Contract extensions</w:t>
      </w:r>
      <w:r w:rsidR="003E7CEA">
        <w:rPr>
          <w:color w:val="0000FF"/>
        </w:rPr>
        <w:t xml:space="preserve"> </w:t>
      </w:r>
      <w:r w:rsidRPr="00E33711">
        <w:rPr>
          <w:color w:val="0000FF"/>
        </w:rPr>
        <w:t>›’ }}</w:t>
      </w:r>
      <w:r w:rsidRPr="00E33711">
        <w:rPr>
          <w:color w:val="00B050"/>
        </w:rPr>
        <w:t xml:space="preserve">{% </w:t>
      </w:r>
      <w:proofErr w:type="spellStart"/>
      <w:r w:rsidRPr="00E33711">
        <w:rPr>
          <w:color w:val="00B050"/>
        </w:rPr>
        <w:t>endif</w:t>
      </w:r>
      <w:proofErr w:type="spellEnd"/>
      <w:r w:rsidRPr="00E33711">
        <w:rPr>
          <w:color w:val="00B050"/>
        </w:rPr>
        <w:t xml:space="preserve"> %}</w:t>
      </w:r>
    </w:p>
    <w:p w:rsidR="00E24279" w:rsidRDefault="00786BE7">
      <w:pPr>
        <w:pStyle w:val="Ttulo4"/>
      </w:pPr>
      <w:bookmarkStart w:id="5" w:name="list-of-appendices"/>
      <w:r>
        <w:t>List of Appendices</w:t>
      </w:r>
    </w:p>
    <w:p w:rsidR="00E24279" w:rsidRDefault="00786BE7">
      <w:pPr>
        <w:pStyle w:val="Lista"/>
      </w:pPr>
      <w:r>
        <w:t>Appendix 1. Register of Constituents</w:t>
      </w:r>
    </w:p>
    <w:p w:rsidR="00E24279" w:rsidRDefault="00786BE7">
      <w:pPr>
        <w:pStyle w:val="Lista"/>
      </w:pPr>
      <w:r>
        <w:t xml:space="preserve">Appendix 2. </w:t>
      </w:r>
      <w:proofErr w:type="spellStart"/>
      <w:r>
        <w:t>FlexUp</w:t>
      </w:r>
      <w:proofErr w:type="spellEnd"/>
      <w:r>
        <w:t xml:space="preserve"> Charter Special Conditions (Charter-SC)</w:t>
      </w:r>
    </w:p>
    <w:p w:rsidR="00E24279" w:rsidRDefault="00786BE7">
      <w:pPr>
        <w:pStyle w:val="Lista"/>
      </w:pPr>
      <w:r>
        <w:t>Appendix 3. Reserved Matters</w:t>
      </w:r>
    </w:p>
    <w:p w:rsidR="00E24279" w:rsidRDefault="00786BE7">
      <w:pPr>
        <w:pStyle w:val="Lista"/>
      </w:pPr>
      <w:r>
        <w:t>Appendix 4. Initial Contributions (if applicable)</w:t>
      </w:r>
    </w:p>
    <w:p w:rsidR="00E24279" w:rsidRDefault="00786BE7">
      <w:pPr>
        <w:pStyle w:val="Lista"/>
      </w:pPr>
      <w:r>
        <w:t>Appendix 5. Delegation Matrix</w:t>
      </w:r>
    </w:p>
    <w:p w:rsidR="00E24279" w:rsidRDefault="00786BE7">
      <w:pPr>
        <w:pStyle w:val="Ttulo3"/>
      </w:pPr>
      <w:bookmarkStart w:id="6" w:name="signatures"/>
      <w:bookmarkEnd w:id="5"/>
      <w:r>
        <w:t>Signatures</w:t>
      </w:r>
    </w:p>
    <w:p w:rsidR="00E24279" w:rsidRDefault="00E24279"/>
    <w:tbl>
      <w:tblPr>
        <w:tblW w:w="0" w:type="auto"/>
        <w:jc w:val="center"/>
        <w:tblLook w:val="0020" w:firstRow="1" w:lastRow="0" w:firstColumn="0" w:lastColumn="0" w:noHBand="0" w:noVBand="0"/>
      </w:tblPr>
      <w:tblGrid>
        <w:gridCol w:w="4519"/>
      </w:tblGrid>
      <w:tr w:rsidR="00E24279" w:rsidTr="00E33711">
        <w:trPr>
          <w:tblHeader/>
          <w:jc w:val="center"/>
        </w:trPr>
        <w:tc>
          <w:tcPr>
            <w:tcW w:w="0" w:type="auto"/>
            <w:shd w:val="clear" w:color="auto" w:fill="auto"/>
          </w:tcPr>
          <w:p w:rsidR="00E24279" w:rsidRDefault="00786BE7">
            <w:r w:rsidRPr="00E33711">
              <w:rPr>
                <w:b/>
                <w:bCs/>
                <w:color w:val="0000FF"/>
              </w:rPr>
              <w:t>{{ constituent.name or ‘‹</w:t>
            </w:r>
            <w:r w:rsidR="003E7CEA">
              <w:rPr>
                <w:b/>
                <w:bCs/>
                <w:color w:val="0000FF"/>
              </w:rPr>
              <w:t xml:space="preserve"> </w:t>
            </w:r>
            <w:r w:rsidRPr="00E33711">
              <w:rPr>
                <w:b/>
                <w:bCs/>
                <w:color w:val="0000FF"/>
              </w:rPr>
              <w:t>Full name</w:t>
            </w:r>
            <w:r w:rsidR="003E7CEA">
              <w:rPr>
                <w:b/>
                <w:bCs/>
                <w:color w:val="0000FF"/>
              </w:rPr>
              <w:t xml:space="preserve"> </w:t>
            </w:r>
            <w:r w:rsidRPr="00E33711">
              <w:rPr>
                <w:b/>
                <w:bCs/>
                <w:color w:val="0000FF"/>
              </w:rPr>
              <w:t>›’ }}</w:t>
            </w:r>
          </w:p>
        </w:tc>
      </w:tr>
      <w:tr w:rsidR="00E24279" w:rsidTr="00E33711">
        <w:trPr>
          <w:jc w:val="center"/>
        </w:trPr>
        <w:tc>
          <w:tcPr>
            <w:tcW w:w="0" w:type="auto"/>
          </w:tcPr>
          <w:p w:rsidR="00E24279" w:rsidRDefault="00786BE7">
            <w:r>
              <w:t xml:space="preserve">Date: </w:t>
            </w:r>
            <w:r w:rsidRPr="00E33711">
              <w:rPr>
                <w:color w:val="0000FF"/>
              </w:rPr>
              <w:t xml:space="preserve">{{ </w:t>
            </w:r>
            <w:proofErr w:type="spellStart"/>
            <w:r w:rsidRPr="00E33711">
              <w:rPr>
                <w:color w:val="0000FF"/>
              </w:rPr>
              <w:t>constituent.signature_date</w:t>
            </w:r>
            <w:proofErr w:type="spellEnd"/>
            <w:r w:rsidRPr="00E33711">
              <w:rPr>
                <w:color w:val="0000FF"/>
              </w:rPr>
              <w:t xml:space="preserve"> or ‘‹</w:t>
            </w:r>
            <w:r w:rsidR="003E7CEA">
              <w:rPr>
                <w:color w:val="0000FF"/>
              </w:rPr>
              <w:t xml:space="preserve"> </w:t>
            </w:r>
            <w:r w:rsidRPr="00E33711">
              <w:rPr>
                <w:color w:val="0000FF"/>
              </w:rPr>
              <w:t>Date</w:t>
            </w:r>
            <w:r w:rsidR="003E7CEA">
              <w:rPr>
                <w:color w:val="0000FF"/>
              </w:rPr>
              <w:t xml:space="preserve"> </w:t>
            </w:r>
            <w:r w:rsidRPr="00E33711">
              <w:rPr>
                <w:color w:val="0000FF"/>
              </w:rPr>
              <w:t>›’ }}</w:t>
            </w:r>
          </w:p>
        </w:tc>
      </w:tr>
      <w:tr w:rsidR="00E24279" w:rsidTr="00E33711">
        <w:trPr>
          <w:jc w:val="center"/>
        </w:trPr>
        <w:tc>
          <w:tcPr>
            <w:tcW w:w="0" w:type="auto"/>
          </w:tcPr>
          <w:p w:rsidR="00E24279" w:rsidRDefault="00786BE7">
            <w:r>
              <w:t>Signature:</w:t>
            </w:r>
          </w:p>
        </w:tc>
      </w:tr>
    </w:tbl>
    <w:p w:rsidR="00E24279" w:rsidRDefault="00E24279"/>
    <w:tbl>
      <w:tblPr>
        <w:tblW w:w="0" w:type="auto"/>
        <w:jc w:val="center"/>
        <w:tblLook w:val="0020" w:firstRow="1" w:lastRow="0" w:firstColumn="0" w:lastColumn="0" w:noHBand="0" w:noVBand="0"/>
      </w:tblPr>
      <w:tblGrid>
        <w:gridCol w:w="4519"/>
      </w:tblGrid>
      <w:tr w:rsidR="00106A0D" w:rsidTr="00CE5AB1">
        <w:trPr>
          <w:tblHeader/>
          <w:jc w:val="center"/>
        </w:trPr>
        <w:tc>
          <w:tcPr>
            <w:tcW w:w="0" w:type="auto"/>
            <w:shd w:val="clear" w:color="auto" w:fill="auto"/>
          </w:tcPr>
          <w:p w:rsidR="00106A0D" w:rsidRDefault="00106A0D" w:rsidP="00CE5AB1">
            <w:r w:rsidRPr="00CE5AB1">
              <w:rPr>
                <w:b/>
                <w:bCs/>
                <w:color w:val="0000FF"/>
              </w:rPr>
              <w:lastRenderedPageBreak/>
              <w:t>{{ constituent.name or ‘‹</w:t>
            </w:r>
            <w:r>
              <w:rPr>
                <w:b/>
                <w:bCs/>
                <w:color w:val="0000FF"/>
              </w:rPr>
              <w:t xml:space="preserve"> </w:t>
            </w:r>
            <w:r w:rsidRPr="00CE5AB1">
              <w:rPr>
                <w:b/>
                <w:bCs/>
                <w:color w:val="0000FF"/>
              </w:rPr>
              <w:t>Full name</w:t>
            </w:r>
            <w:r>
              <w:rPr>
                <w:b/>
                <w:bCs/>
                <w:color w:val="0000FF"/>
              </w:rPr>
              <w:t xml:space="preserve"> </w:t>
            </w:r>
            <w:r w:rsidRPr="00CE5AB1">
              <w:rPr>
                <w:b/>
                <w:bCs/>
                <w:color w:val="0000FF"/>
              </w:rPr>
              <w:t>›’ }}</w:t>
            </w:r>
          </w:p>
        </w:tc>
      </w:tr>
      <w:tr w:rsidR="00106A0D" w:rsidTr="00CE5AB1">
        <w:trPr>
          <w:jc w:val="center"/>
        </w:trPr>
        <w:tc>
          <w:tcPr>
            <w:tcW w:w="0" w:type="auto"/>
          </w:tcPr>
          <w:p w:rsidR="00106A0D" w:rsidRDefault="00106A0D" w:rsidP="00CE5AB1">
            <w:r>
              <w:t xml:space="preserve">Date: </w:t>
            </w:r>
            <w:r w:rsidRPr="00CE5AB1">
              <w:rPr>
                <w:color w:val="0000FF"/>
              </w:rPr>
              <w:t xml:space="preserve">{{ </w:t>
            </w:r>
            <w:proofErr w:type="spellStart"/>
            <w:r w:rsidRPr="00CE5AB1">
              <w:rPr>
                <w:color w:val="0000FF"/>
              </w:rPr>
              <w:t>constituent.signature_date</w:t>
            </w:r>
            <w:proofErr w:type="spellEnd"/>
            <w:r w:rsidRPr="00CE5AB1">
              <w:rPr>
                <w:color w:val="0000FF"/>
              </w:rPr>
              <w:t xml:space="preserve"> or ‘‹</w:t>
            </w:r>
            <w:r>
              <w:rPr>
                <w:color w:val="0000FF"/>
              </w:rPr>
              <w:t xml:space="preserve"> </w:t>
            </w:r>
            <w:r w:rsidRPr="00CE5AB1">
              <w:rPr>
                <w:color w:val="0000FF"/>
              </w:rPr>
              <w:t>Date</w:t>
            </w:r>
            <w:r>
              <w:rPr>
                <w:color w:val="0000FF"/>
              </w:rPr>
              <w:t xml:space="preserve"> </w:t>
            </w:r>
            <w:r w:rsidRPr="00CE5AB1">
              <w:rPr>
                <w:color w:val="0000FF"/>
              </w:rPr>
              <w:t>›’ }}</w:t>
            </w:r>
          </w:p>
        </w:tc>
      </w:tr>
      <w:tr w:rsidR="00106A0D" w:rsidTr="00CE5AB1">
        <w:trPr>
          <w:jc w:val="center"/>
        </w:trPr>
        <w:tc>
          <w:tcPr>
            <w:tcW w:w="0" w:type="auto"/>
          </w:tcPr>
          <w:p w:rsidR="00106A0D" w:rsidRDefault="00106A0D" w:rsidP="00CE5AB1">
            <w:r>
              <w:t>Signature:</w:t>
            </w:r>
          </w:p>
        </w:tc>
      </w:tr>
    </w:tbl>
    <w:p w:rsidR="00106A0D" w:rsidRDefault="00106A0D"/>
    <w:p w:rsidR="00E24279" w:rsidRDefault="00786BE7">
      <w:pPr>
        <w:pStyle w:val="Appendix1"/>
      </w:pPr>
      <w:r>
        <w:lastRenderedPageBreak/>
        <w:t>Register of Constituents</w:t>
      </w:r>
    </w:p>
    <w:p w:rsidR="00E24279" w:rsidRDefault="00786BE7">
      <w:pPr>
        <w:pStyle w:val="Comments"/>
      </w:pPr>
      <w:r>
        <w:t>{ NOTE: List each Constituent with their identification details. This appendix is the authoritative register of all Constituents of the Grouping. }</w:t>
      </w:r>
    </w:p>
    <w:p w:rsidR="00E24279" w:rsidRDefault="00E24279"/>
    <w:tbl>
      <w:tblPr>
        <w:tblW w:w="458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35"/>
        <w:gridCol w:w="2721"/>
        <w:gridCol w:w="4394"/>
        <w:gridCol w:w="1694"/>
      </w:tblGrid>
      <w:tr w:rsidR="00D74B7B" w:rsidTr="00E33711">
        <w:trPr>
          <w:tblHeader/>
          <w:jc w:val="center"/>
        </w:trPr>
        <w:tc>
          <w:tcPr>
            <w:tcW w:w="535" w:type="dxa"/>
            <w:shd w:val="clear" w:color="auto" w:fill="F2F2F2"/>
          </w:tcPr>
          <w:p w:rsidR="00D74B7B" w:rsidRDefault="00D74B7B">
            <w:r>
              <w:rPr>
                <w:b/>
                <w:bCs/>
              </w:rPr>
              <w:t>#</w:t>
            </w:r>
          </w:p>
        </w:tc>
        <w:tc>
          <w:tcPr>
            <w:tcW w:w="2721" w:type="dxa"/>
            <w:shd w:val="clear" w:color="auto" w:fill="F2F2F2"/>
          </w:tcPr>
          <w:p w:rsidR="00D74B7B" w:rsidRDefault="00D74B7B">
            <w:r>
              <w:rPr>
                <w:b/>
                <w:bCs/>
              </w:rPr>
              <w:t>Full Name</w:t>
            </w:r>
          </w:p>
        </w:tc>
        <w:tc>
          <w:tcPr>
            <w:tcW w:w="4394" w:type="dxa"/>
            <w:shd w:val="clear" w:color="auto" w:fill="F2F2F2"/>
          </w:tcPr>
          <w:p w:rsidR="00D74B7B" w:rsidRDefault="00D74B7B">
            <w:r>
              <w:rPr>
                <w:b/>
                <w:bCs/>
              </w:rPr>
              <w:t>Identification</w:t>
            </w:r>
          </w:p>
        </w:tc>
        <w:tc>
          <w:tcPr>
            <w:tcW w:w="1694" w:type="dxa"/>
            <w:shd w:val="clear" w:color="auto" w:fill="F2F2F2"/>
          </w:tcPr>
          <w:p w:rsidR="00D74B7B" w:rsidRDefault="00D74B7B">
            <w:r>
              <w:rPr>
                <w:b/>
                <w:bCs/>
              </w:rPr>
              <w:t>Council Seat</w:t>
            </w:r>
          </w:p>
        </w:tc>
      </w:tr>
      <w:tr w:rsidR="00D74B7B" w:rsidTr="00E33711">
        <w:trPr>
          <w:jc w:val="center"/>
        </w:trPr>
        <w:tc>
          <w:tcPr>
            <w:tcW w:w="535" w:type="dxa"/>
          </w:tcPr>
          <w:p w:rsidR="00D74B7B" w:rsidRDefault="00D74B7B">
            <w:r>
              <w:t>1</w:t>
            </w:r>
          </w:p>
        </w:tc>
        <w:tc>
          <w:tcPr>
            <w:tcW w:w="2721" w:type="dxa"/>
          </w:tcPr>
          <w:p w:rsidR="00D74B7B" w:rsidRDefault="00D74B7B">
            <w:r w:rsidRPr="00E33711">
              <w:rPr>
                <w:color w:val="0000FF"/>
              </w:rPr>
              <w:t>‹</w:t>
            </w:r>
            <w:r w:rsidR="003E7CEA">
              <w:rPr>
                <w:color w:val="0000FF"/>
              </w:rPr>
              <w:t xml:space="preserve"> </w:t>
            </w:r>
            <w:r w:rsidRPr="00E33711">
              <w:rPr>
                <w:color w:val="0000FF"/>
              </w:rPr>
              <w:t>Full name</w:t>
            </w:r>
            <w:r w:rsidR="003E7CEA">
              <w:rPr>
                <w:color w:val="0000FF"/>
              </w:rPr>
              <w:t xml:space="preserve"> </w:t>
            </w:r>
            <w:r w:rsidRPr="00E33711">
              <w:rPr>
                <w:color w:val="0000FF"/>
              </w:rPr>
              <w:t>›</w:t>
            </w:r>
          </w:p>
        </w:tc>
        <w:tc>
          <w:tcPr>
            <w:tcW w:w="4394" w:type="dxa"/>
          </w:tcPr>
          <w:p w:rsidR="00D74B7B" w:rsidRDefault="00D74B7B" w:rsidP="008A00D2">
            <w:r w:rsidRPr="00E33711">
              <w:rPr>
                <w:color w:val="0000FF"/>
              </w:rPr>
              <w:t>‹</w:t>
            </w:r>
            <w:r w:rsidR="003E7CEA">
              <w:rPr>
                <w:color w:val="0000FF"/>
              </w:rPr>
              <w:t xml:space="preserve"> </w:t>
            </w:r>
            <w:r w:rsidRPr="00E33711">
              <w:rPr>
                <w:color w:val="0000FF"/>
              </w:rPr>
              <w:t>Global ID.›</w:t>
            </w:r>
          </w:p>
        </w:tc>
        <w:tc>
          <w:tcPr>
            <w:tcW w:w="1694" w:type="dxa"/>
          </w:tcPr>
          <w:p w:rsidR="00D74B7B" w:rsidRDefault="00D74B7B">
            <w:r w:rsidRPr="00E33711">
              <w:rPr>
                <w:i/>
                <w:iCs/>
                <w:noProof/>
                <w:color w:val="A6A6A6" w:themeColor="background1" w:themeShade="A6"/>
              </w:rPr>
              <w:t>{?</w:t>
            </w:r>
            <w:r>
              <w:t xml:space="preserve"> </w:t>
            </w:r>
            <w:r w:rsidRPr="00E33711">
              <w:rPr>
                <w:color w:val="00B050"/>
              </w:rPr>
              <w:t>[Yes]</w:t>
            </w:r>
          </w:p>
          <w:p w:rsidR="00D74B7B" w:rsidRDefault="00D74B7B">
            <w:r>
              <w:t>Yes</w:t>
            </w:r>
          </w:p>
          <w:p w:rsidR="00D74B7B" w:rsidRPr="00E33711" w:rsidRDefault="00D74B7B">
            <w:pPr>
              <w:rPr>
                <w:color w:val="00B050"/>
              </w:rPr>
            </w:pPr>
            <w:r w:rsidRPr="00E33711">
              <w:rPr>
                <w:color w:val="00B050"/>
              </w:rPr>
              <w:t>[No]</w:t>
            </w:r>
          </w:p>
          <w:p w:rsidR="00D74B7B" w:rsidRDefault="00D74B7B">
            <w:proofErr w:type="gramStart"/>
            <w:r>
              <w:t>No</w:t>
            </w:r>
            <w:r w:rsidRPr="00E33711">
              <w:rPr>
                <w:i/>
                <w:iCs/>
                <w:noProof/>
                <w:color w:val="A6A6A6" w:themeColor="background1" w:themeShade="A6"/>
              </w:rPr>
              <w:t xml:space="preserve"> ?</w:t>
            </w:r>
            <w:proofErr w:type="gramEnd"/>
            <w:r w:rsidRPr="00E33711">
              <w:rPr>
                <w:i/>
                <w:iCs/>
                <w:noProof/>
                <w:color w:val="A6A6A6" w:themeColor="background1" w:themeShade="A6"/>
              </w:rPr>
              <w:t>}</w:t>
            </w:r>
          </w:p>
        </w:tc>
      </w:tr>
      <w:tr w:rsidR="00D74B7B" w:rsidTr="00BB654E">
        <w:trPr>
          <w:jc w:val="center"/>
        </w:trPr>
        <w:tc>
          <w:tcPr>
            <w:tcW w:w="535" w:type="dxa"/>
          </w:tcPr>
          <w:p w:rsidR="00D74B7B" w:rsidRDefault="00D74B7B">
            <w:r>
              <w:t>2</w:t>
            </w:r>
          </w:p>
        </w:tc>
        <w:tc>
          <w:tcPr>
            <w:tcW w:w="2721" w:type="dxa"/>
          </w:tcPr>
          <w:p w:rsidR="00D74B7B" w:rsidRDefault="003E7CEA">
            <w:r w:rsidRPr="00CE5AB1">
              <w:rPr>
                <w:color w:val="0000FF"/>
              </w:rPr>
              <w:t>‹</w:t>
            </w:r>
            <w:r>
              <w:rPr>
                <w:color w:val="0000FF"/>
              </w:rPr>
              <w:t xml:space="preserve"> </w:t>
            </w:r>
            <w:r w:rsidRPr="00CE5AB1">
              <w:rPr>
                <w:color w:val="0000FF"/>
              </w:rPr>
              <w:t>Full name</w:t>
            </w:r>
            <w:r>
              <w:rPr>
                <w:color w:val="0000FF"/>
              </w:rPr>
              <w:t xml:space="preserve"> </w:t>
            </w:r>
            <w:r w:rsidRPr="00CE5AB1">
              <w:rPr>
                <w:color w:val="0000FF"/>
              </w:rPr>
              <w:t>›</w:t>
            </w:r>
          </w:p>
        </w:tc>
        <w:tc>
          <w:tcPr>
            <w:tcW w:w="4394" w:type="dxa"/>
          </w:tcPr>
          <w:p w:rsidR="00D74B7B" w:rsidRDefault="003E7CEA" w:rsidP="008A00D2">
            <w:r w:rsidRPr="00CE5AB1">
              <w:rPr>
                <w:color w:val="0000FF"/>
              </w:rPr>
              <w:t>‹</w:t>
            </w:r>
            <w:r>
              <w:rPr>
                <w:color w:val="0000FF"/>
              </w:rPr>
              <w:t xml:space="preserve"> </w:t>
            </w:r>
            <w:r w:rsidRPr="00CE5AB1">
              <w:rPr>
                <w:color w:val="0000FF"/>
              </w:rPr>
              <w:t>Global ID.›</w:t>
            </w:r>
          </w:p>
        </w:tc>
        <w:tc>
          <w:tcPr>
            <w:tcW w:w="1694" w:type="dxa"/>
          </w:tcPr>
          <w:p w:rsidR="00D74B7B" w:rsidRDefault="00344002">
            <w:r w:rsidRPr="00607613">
              <w:rPr>
                <w:i/>
                <w:iCs/>
                <w:noProof/>
                <w:color w:val="A6A6A6" w:themeColor="background1" w:themeShade="A6"/>
              </w:rPr>
              <w:t>{?</w:t>
            </w:r>
            <w:r w:rsidR="00D74B7B">
              <w:t xml:space="preserve"> </w:t>
            </w:r>
            <w:r w:rsidR="00D74B7B" w:rsidRPr="00BB654E">
              <w:rPr>
                <w:color w:val="00B050"/>
              </w:rPr>
              <w:t>[</w:t>
            </w:r>
            <w:r w:rsidR="00D74B7B" w:rsidRPr="00E33711">
              <w:rPr>
                <w:color w:val="00B050"/>
              </w:rPr>
              <w:t>Yes]</w:t>
            </w:r>
          </w:p>
          <w:p w:rsidR="00D74B7B" w:rsidRDefault="00D74B7B">
            <w:r>
              <w:t>Yes</w:t>
            </w:r>
          </w:p>
          <w:p w:rsidR="00D74B7B" w:rsidRPr="00E33711" w:rsidRDefault="00D74B7B">
            <w:pPr>
              <w:rPr>
                <w:color w:val="00B050"/>
              </w:rPr>
            </w:pPr>
            <w:r w:rsidRPr="00E33711">
              <w:rPr>
                <w:color w:val="00B050"/>
              </w:rPr>
              <w:t>[No]</w:t>
            </w:r>
          </w:p>
          <w:p w:rsidR="00D74B7B" w:rsidRDefault="00D74B7B" w:rsidP="00BB654E">
            <w:proofErr w:type="gramStart"/>
            <w:r>
              <w:t xml:space="preserve">No </w:t>
            </w:r>
            <w:r w:rsidR="00344002" w:rsidRPr="00607613">
              <w:rPr>
                <w:i/>
                <w:iCs/>
                <w:noProof/>
                <w:color w:val="A6A6A6" w:themeColor="background1" w:themeShade="A6"/>
              </w:rPr>
              <w:t>?</w:t>
            </w:r>
            <w:proofErr w:type="gramEnd"/>
            <w:r w:rsidR="00344002" w:rsidRPr="00607613">
              <w:rPr>
                <w:i/>
                <w:iCs/>
                <w:noProof/>
                <w:color w:val="A6A6A6" w:themeColor="background1" w:themeShade="A6"/>
              </w:rPr>
              <w:t>}</w:t>
            </w:r>
          </w:p>
        </w:tc>
      </w:tr>
      <w:tr w:rsidR="00D74B7B" w:rsidTr="00BB654E">
        <w:trPr>
          <w:jc w:val="center"/>
        </w:trPr>
        <w:tc>
          <w:tcPr>
            <w:tcW w:w="535" w:type="dxa"/>
          </w:tcPr>
          <w:p w:rsidR="00D74B7B" w:rsidRDefault="00D74B7B">
            <w:r>
              <w:t>3</w:t>
            </w:r>
          </w:p>
        </w:tc>
        <w:tc>
          <w:tcPr>
            <w:tcW w:w="2721" w:type="dxa"/>
          </w:tcPr>
          <w:p w:rsidR="00D74B7B" w:rsidRDefault="003E7CEA">
            <w:r w:rsidRPr="00CE5AB1">
              <w:rPr>
                <w:color w:val="0000FF"/>
              </w:rPr>
              <w:t>‹</w:t>
            </w:r>
            <w:r>
              <w:rPr>
                <w:color w:val="0000FF"/>
              </w:rPr>
              <w:t xml:space="preserve"> </w:t>
            </w:r>
            <w:r w:rsidRPr="00CE5AB1">
              <w:rPr>
                <w:color w:val="0000FF"/>
              </w:rPr>
              <w:t>Full name</w:t>
            </w:r>
            <w:r>
              <w:rPr>
                <w:color w:val="0000FF"/>
              </w:rPr>
              <w:t xml:space="preserve"> </w:t>
            </w:r>
            <w:r w:rsidRPr="00CE5AB1">
              <w:rPr>
                <w:color w:val="0000FF"/>
              </w:rPr>
              <w:t>›</w:t>
            </w:r>
          </w:p>
        </w:tc>
        <w:tc>
          <w:tcPr>
            <w:tcW w:w="4394" w:type="dxa"/>
          </w:tcPr>
          <w:p w:rsidR="00D74B7B" w:rsidRDefault="003E7CEA" w:rsidP="008A00D2">
            <w:r w:rsidRPr="00CE5AB1">
              <w:rPr>
                <w:color w:val="0000FF"/>
              </w:rPr>
              <w:t>‹</w:t>
            </w:r>
            <w:r>
              <w:rPr>
                <w:color w:val="0000FF"/>
              </w:rPr>
              <w:t xml:space="preserve"> </w:t>
            </w:r>
            <w:r w:rsidRPr="00CE5AB1">
              <w:rPr>
                <w:color w:val="0000FF"/>
              </w:rPr>
              <w:t>Global ID.›</w:t>
            </w:r>
          </w:p>
        </w:tc>
        <w:tc>
          <w:tcPr>
            <w:tcW w:w="1694" w:type="dxa"/>
          </w:tcPr>
          <w:p w:rsidR="00D74B7B" w:rsidRDefault="00344002">
            <w:r w:rsidRPr="00607613">
              <w:rPr>
                <w:i/>
                <w:iCs/>
                <w:noProof/>
                <w:color w:val="A6A6A6" w:themeColor="background1" w:themeShade="A6"/>
              </w:rPr>
              <w:t>{?</w:t>
            </w:r>
            <w:r w:rsidR="00D74B7B">
              <w:t xml:space="preserve"> </w:t>
            </w:r>
            <w:r w:rsidR="00D74B7B" w:rsidRPr="00E33711">
              <w:rPr>
                <w:color w:val="00B050"/>
              </w:rPr>
              <w:t>[Yes]</w:t>
            </w:r>
          </w:p>
          <w:p w:rsidR="00D74B7B" w:rsidRDefault="00D74B7B">
            <w:r>
              <w:t>Yes</w:t>
            </w:r>
          </w:p>
          <w:p w:rsidR="00D74B7B" w:rsidRPr="00E33711" w:rsidRDefault="00D74B7B">
            <w:pPr>
              <w:rPr>
                <w:color w:val="00B050"/>
              </w:rPr>
            </w:pPr>
            <w:r w:rsidRPr="00E33711">
              <w:rPr>
                <w:color w:val="00B050"/>
              </w:rPr>
              <w:t>[No]</w:t>
            </w:r>
          </w:p>
          <w:p w:rsidR="00D74B7B" w:rsidRDefault="00D74B7B" w:rsidP="00BB654E">
            <w:proofErr w:type="gramStart"/>
            <w:r>
              <w:t>No</w:t>
            </w:r>
            <w:r w:rsidR="00344002" w:rsidRPr="00607613">
              <w:rPr>
                <w:i/>
                <w:iCs/>
                <w:noProof/>
                <w:color w:val="A6A6A6" w:themeColor="background1" w:themeShade="A6"/>
              </w:rPr>
              <w:t xml:space="preserve"> ?</w:t>
            </w:r>
            <w:proofErr w:type="gramEnd"/>
            <w:r w:rsidR="00344002" w:rsidRPr="00607613">
              <w:rPr>
                <w:i/>
                <w:iCs/>
                <w:noProof/>
                <w:color w:val="A6A6A6" w:themeColor="background1" w:themeShade="A6"/>
              </w:rPr>
              <w:t>}</w:t>
            </w:r>
          </w:p>
        </w:tc>
      </w:tr>
    </w:tbl>
    <w:p w:rsidR="00E24279" w:rsidRDefault="00E24279"/>
    <w:p w:rsidR="00E24279" w:rsidRDefault="00786BE7">
      <w:pPr>
        <w:pStyle w:val="Appendix1"/>
      </w:pPr>
      <w:proofErr w:type="spellStart"/>
      <w:r>
        <w:lastRenderedPageBreak/>
        <w:t>FlexUp</w:t>
      </w:r>
      <w:proofErr w:type="spellEnd"/>
      <w:r>
        <w:t xml:space="preserve"> Charter Special Conditions (Charter-SC)</w:t>
      </w:r>
    </w:p>
    <w:p w:rsidR="00E24279" w:rsidRPr="00E33711" w:rsidRDefault="00786BE7">
      <w:pPr>
        <w:rPr>
          <w:i/>
          <w:iCs/>
          <w:noProof/>
          <w:color w:val="A6A6A6" w:themeColor="background1" w:themeShade="A6"/>
        </w:rPr>
      </w:pPr>
      <w:r w:rsidRPr="00E33711">
        <w:rPr>
          <w:i/>
          <w:iCs/>
          <w:noProof/>
          <w:color w:val="A6A6A6" w:themeColor="background1" w:themeShade="A6"/>
        </w:rPr>
        <w:t>{ NOTE: Attach the Charter-SC here. }</w:t>
      </w:r>
    </w:p>
    <w:p w:rsidR="00E24279" w:rsidRDefault="00786BE7">
      <w:pPr>
        <w:pStyle w:val="Appendix1"/>
      </w:pPr>
      <w:r>
        <w:lastRenderedPageBreak/>
        <w:t>Reserved Matters</w:t>
      </w:r>
    </w:p>
    <w:p w:rsidR="00E24279" w:rsidRDefault="00786BE7">
      <w:r>
        <w:t xml:space="preserve">The following decisions are Reserved Matters and require the heightened approval threshold specified in </w:t>
      </w:r>
      <w:r w:rsidR="003E7CEA">
        <w:fldChar w:fldCharType="begin"/>
      </w:r>
      <w:r w:rsidR="003E7CEA">
        <w:instrText xml:space="preserve"> REF _Ref224652355 \w \h </w:instrText>
      </w:r>
      <w:r w:rsidR="003E7CEA">
        <w:fldChar w:fldCharType="separate"/>
      </w:r>
      <w:r w:rsidR="003E7CEA">
        <w:t>Article 3</w:t>
      </w:r>
      <w:r w:rsidR="003E7CEA">
        <w:fldChar w:fldCharType="end"/>
      </w:r>
      <w:r w:rsidR="003E7CEA">
        <w:t xml:space="preserve"> </w:t>
      </w:r>
      <w:r>
        <w:t>of this Grouping-SC:</w:t>
      </w:r>
    </w:p>
    <w:p w:rsidR="00E24279" w:rsidRDefault="00786BE7">
      <w:pPr>
        <w:pStyle w:val="Comments"/>
      </w:pPr>
      <w:r>
        <w:t>{ NOTE: Add or remove items as needed for the specific project. }</w:t>
      </w:r>
    </w:p>
    <w:p w:rsidR="00E24279" w:rsidRDefault="00786BE7">
      <w:pPr>
        <w:pStyle w:val="Appendix3"/>
      </w:pPr>
      <w:r>
        <w:t>Changes to the governance structure of the Grouping (including changes to Council composition or decision-making rules).</w:t>
      </w:r>
    </w:p>
    <w:p w:rsidR="00E24279" w:rsidRDefault="00786BE7">
      <w:pPr>
        <w:pStyle w:val="Appendix3"/>
      </w:pPr>
      <w:r>
        <w:t>Admission of a new Constituent to the Grouping.</w:t>
      </w:r>
    </w:p>
    <w:p w:rsidR="00E24279" w:rsidRDefault="00786BE7">
      <w:pPr>
        <w:pStyle w:val="Appendix3"/>
      </w:pPr>
      <w:r>
        <w:t>Exclusion of a Constituent from the Grouping.</w:t>
      </w:r>
    </w:p>
    <w:p w:rsidR="00E24279" w:rsidRDefault="00786BE7">
      <w:pPr>
        <w:pStyle w:val="Appendix3"/>
      </w:pPr>
      <w:r>
        <w:t xml:space="preserve">Budget approval and any expenditure exceeding </w:t>
      </w:r>
      <w:r w:rsidRPr="00E33711">
        <w:rPr>
          <w:color w:val="0000FF"/>
        </w:rPr>
        <w:t>{</w:t>
      </w:r>
      <w:proofErr w:type="gramStart"/>
      <w:r w:rsidRPr="00E33711">
        <w:rPr>
          <w:color w:val="0000FF"/>
        </w:rPr>
        <w:t xml:space="preserve">{ </w:t>
      </w:r>
      <w:proofErr w:type="spellStart"/>
      <w:r w:rsidRPr="00E33711">
        <w:rPr>
          <w:color w:val="0000FF"/>
        </w:rPr>
        <w:t>reserved.budget</w:t>
      </w:r>
      <w:proofErr w:type="gramEnd"/>
      <w:r w:rsidRPr="00E33711">
        <w:rPr>
          <w:color w:val="0000FF"/>
        </w:rPr>
        <w:t>_threshold</w:t>
      </w:r>
      <w:proofErr w:type="spellEnd"/>
      <w:r w:rsidRPr="00E33711">
        <w:rPr>
          <w:color w:val="0000FF"/>
        </w:rPr>
        <w:t xml:space="preserve"> or ‘‹</w:t>
      </w:r>
      <w:r w:rsidR="003E7CEA">
        <w:rPr>
          <w:color w:val="0000FF"/>
        </w:rPr>
        <w:t xml:space="preserve"> </w:t>
      </w:r>
      <w:r w:rsidRPr="00E33711">
        <w:rPr>
          <w:color w:val="0000FF"/>
        </w:rPr>
        <w:t>amount</w:t>
      </w:r>
      <w:r w:rsidR="003E7CEA">
        <w:rPr>
          <w:color w:val="0000FF"/>
        </w:rPr>
        <w:t xml:space="preserve"> </w:t>
      </w:r>
      <w:r w:rsidRPr="00E33711">
        <w:rPr>
          <w:color w:val="0000FF"/>
        </w:rPr>
        <w:t xml:space="preserve">›’ }} {{ </w:t>
      </w:r>
      <w:proofErr w:type="spellStart"/>
      <w:r w:rsidRPr="00E33711">
        <w:rPr>
          <w:color w:val="0000FF"/>
        </w:rPr>
        <w:t>contract.currency</w:t>
      </w:r>
      <w:proofErr w:type="spellEnd"/>
      <w:r w:rsidRPr="00E33711">
        <w:rPr>
          <w:color w:val="0000FF"/>
        </w:rPr>
        <w:t xml:space="preserve"> or ‘‹</w:t>
      </w:r>
      <w:r w:rsidR="003E7CEA">
        <w:rPr>
          <w:color w:val="0000FF"/>
        </w:rPr>
        <w:t xml:space="preserve"> </w:t>
      </w:r>
      <w:r w:rsidRPr="00E33711">
        <w:rPr>
          <w:color w:val="0000FF"/>
        </w:rPr>
        <w:t>Currency</w:t>
      </w:r>
      <w:r w:rsidR="003E7CEA">
        <w:rPr>
          <w:color w:val="0000FF"/>
        </w:rPr>
        <w:t xml:space="preserve"> </w:t>
      </w:r>
      <w:r w:rsidRPr="00E33711">
        <w:rPr>
          <w:color w:val="0000FF"/>
        </w:rPr>
        <w:t>›’ }}</w:t>
      </w:r>
      <w:r>
        <w:t>.</w:t>
      </w:r>
    </w:p>
    <w:p w:rsidR="00E24279" w:rsidRDefault="00786BE7">
      <w:pPr>
        <w:pStyle w:val="Appendix3"/>
      </w:pPr>
      <w:r>
        <w:t xml:space="preserve">Engagement of any key supplier, advisor, or partner involving commitments exceeding </w:t>
      </w:r>
      <w:r w:rsidRPr="00E33711">
        <w:rPr>
          <w:color w:val="0000FF"/>
        </w:rPr>
        <w:t>{</w:t>
      </w:r>
      <w:proofErr w:type="gramStart"/>
      <w:r w:rsidRPr="00E33711">
        <w:rPr>
          <w:color w:val="0000FF"/>
        </w:rPr>
        <w:t xml:space="preserve">{ </w:t>
      </w:r>
      <w:proofErr w:type="spellStart"/>
      <w:r w:rsidRPr="00E33711">
        <w:rPr>
          <w:color w:val="0000FF"/>
        </w:rPr>
        <w:t>reserved.engagement</w:t>
      </w:r>
      <w:proofErr w:type="gramEnd"/>
      <w:r w:rsidRPr="00E33711">
        <w:rPr>
          <w:color w:val="0000FF"/>
        </w:rPr>
        <w:t>_threshold</w:t>
      </w:r>
      <w:proofErr w:type="spellEnd"/>
      <w:r w:rsidRPr="00E33711">
        <w:rPr>
          <w:color w:val="0000FF"/>
        </w:rPr>
        <w:t xml:space="preserve"> or ‘‹</w:t>
      </w:r>
      <w:r w:rsidR="003E7CEA">
        <w:rPr>
          <w:color w:val="0000FF"/>
        </w:rPr>
        <w:t xml:space="preserve"> </w:t>
      </w:r>
      <w:r w:rsidRPr="00E33711">
        <w:rPr>
          <w:color w:val="0000FF"/>
        </w:rPr>
        <w:t>amount</w:t>
      </w:r>
      <w:r w:rsidR="003E7CEA">
        <w:rPr>
          <w:color w:val="0000FF"/>
        </w:rPr>
        <w:t xml:space="preserve"> </w:t>
      </w:r>
      <w:r w:rsidRPr="00E33711">
        <w:rPr>
          <w:color w:val="0000FF"/>
        </w:rPr>
        <w:t xml:space="preserve">›’ }} {{ </w:t>
      </w:r>
      <w:proofErr w:type="spellStart"/>
      <w:r w:rsidRPr="00E33711">
        <w:rPr>
          <w:color w:val="0000FF"/>
        </w:rPr>
        <w:t>contract.currency</w:t>
      </w:r>
      <w:proofErr w:type="spellEnd"/>
      <w:r w:rsidRPr="00E33711">
        <w:rPr>
          <w:color w:val="0000FF"/>
        </w:rPr>
        <w:t xml:space="preserve"> or ‘‹</w:t>
      </w:r>
      <w:r w:rsidR="003E7CEA">
        <w:rPr>
          <w:color w:val="0000FF"/>
        </w:rPr>
        <w:t xml:space="preserve"> </w:t>
      </w:r>
      <w:r w:rsidRPr="00E33711">
        <w:rPr>
          <w:color w:val="0000FF"/>
        </w:rPr>
        <w:t>Currency</w:t>
      </w:r>
      <w:r w:rsidR="003E7CEA">
        <w:rPr>
          <w:color w:val="0000FF"/>
        </w:rPr>
        <w:t xml:space="preserve"> </w:t>
      </w:r>
      <w:r w:rsidRPr="00E33711">
        <w:rPr>
          <w:color w:val="0000FF"/>
        </w:rPr>
        <w:t>›’ }}</w:t>
      </w:r>
      <w:r>
        <w:t>.</w:t>
      </w:r>
    </w:p>
    <w:p w:rsidR="00E24279" w:rsidRDefault="00786BE7">
      <w:pPr>
        <w:pStyle w:val="Appendix3"/>
      </w:pPr>
      <w:r>
        <w:t>Any decision to incubate the Project under a Holder.</w:t>
      </w:r>
    </w:p>
    <w:p w:rsidR="00E24279" w:rsidRDefault="00786BE7">
      <w:pPr>
        <w:pStyle w:val="Appendix3"/>
      </w:pPr>
      <w:r>
        <w:t>Any decision to incorporate the Project as a legal entity.</w:t>
      </w:r>
    </w:p>
    <w:p w:rsidR="00E24279" w:rsidRDefault="00786BE7">
      <w:pPr>
        <w:pStyle w:val="Appendix3"/>
      </w:pPr>
      <w:r>
        <w:t>Dissolution of the Grouping.</w:t>
      </w:r>
    </w:p>
    <w:p w:rsidR="00E24279" w:rsidRDefault="00786BE7">
      <w:pPr>
        <w:pStyle w:val="Appendix3"/>
      </w:pPr>
      <w:r>
        <w:t>Material changes affecting ownership, control, or the distribution of Credits and Tokens.</w:t>
      </w:r>
    </w:p>
    <w:p w:rsidR="00E24279" w:rsidRDefault="00786BE7">
      <w:pPr>
        <w:pStyle w:val="Appendix3"/>
      </w:pPr>
      <w:r>
        <w:t>Any amendment to this Grouping-SC or the Charter-SC.</w:t>
      </w:r>
    </w:p>
    <w:p w:rsidR="00E24279" w:rsidRDefault="00786BE7">
      <w:pPr>
        <w:pStyle w:val="Appendix1"/>
      </w:pPr>
      <w:r>
        <w:lastRenderedPageBreak/>
        <w:t>Initial Contributions</w:t>
      </w:r>
    </w:p>
    <w:p w:rsidR="00E24279" w:rsidRDefault="00786BE7">
      <w:pPr>
        <w:pStyle w:val="Comments"/>
      </w:pPr>
      <w:r>
        <w:t>{ NOTE: This appendix is optional. Include it only if the Constituents wish to formally recognise past contributions made before the signing of this Contract. Delete this appendix if no initial contributions are to be recognised. }</w:t>
      </w:r>
    </w:p>
    <w:p w:rsidR="00E24279" w:rsidRDefault="00786BE7">
      <w:r>
        <w:t xml:space="preserve">The following past contributions are </w:t>
      </w:r>
      <w:proofErr w:type="spellStart"/>
      <w:r>
        <w:t>recognised</w:t>
      </w:r>
      <w:proofErr w:type="spellEnd"/>
      <w:r>
        <w:t xml:space="preserve"> by the Constituents and shall be converted into initial Credits as specified below:</w:t>
      </w:r>
    </w:p>
    <w:p w:rsidR="00E24279" w:rsidRDefault="00E24279"/>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391"/>
        <w:gridCol w:w="1589"/>
        <w:gridCol w:w="2835"/>
        <w:gridCol w:w="1417"/>
        <w:gridCol w:w="1418"/>
        <w:gridCol w:w="2544"/>
      </w:tblGrid>
      <w:tr w:rsidR="00E24279" w:rsidTr="00E33711">
        <w:trPr>
          <w:tblHeader/>
          <w:jc w:val="center"/>
        </w:trPr>
        <w:tc>
          <w:tcPr>
            <w:tcW w:w="391" w:type="dxa"/>
            <w:shd w:val="clear" w:color="auto" w:fill="F2F2F2"/>
          </w:tcPr>
          <w:p w:rsidR="00E24279" w:rsidRDefault="00786BE7">
            <w:r>
              <w:rPr>
                <w:b/>
                <w:bCs/>
              </w:rPr>
              <w:t>#</w:t>
            </w:r>
          </w:p>
        </w:tc>
        <w:tc>
          <w:tcPr>
            <w:tcW w:w="1589" w:type="dxa"/>
            <w:shd w:val="clear" w:color="auto" w:fill="F2F2F2"/>
          </w:tcPr>
          <w:p w:rsidR="00E24279" w:rsidRDefault="00786BE7">
            <w:r>
              <w:rPr>
                <w:b/>
                <w:bCs/>
              </w:rPr>
              <w:t>Constituent</w:t>
            </w:r>
          </w:p>
        </w:tc>
        <w:tc>
          <w:tcPr>
            <w:tcW w:w="2835" w:type="dxa"/>
            <w:shd w:val="clear" w:color="auto" w:fill="F2F2F2"/>
          </w:tcPr>
          <w:p w:rsidR="00E24279" w:rsidRDefault="00786BE7">
            <w:r>
              <w:rPr>
                <w:b/>
                <w:bCs/>
              </w:rPr>
              <w:t>Description</w:t>
            </w:r>
          </w:p>
        </w:tc>
        <w:tc>
          <w:tcPr>
            <w:tcW w:w="1417" w:type="dxa"/>
            <w:shd w:val="clear" w:color="auto" w:fill="F2F2F2"/>
          </w:tcPr>
          <w:p w:rsidR="00E24279" w:rsidRDefault="00786BE7">
            <w:r>
              <w:rPr>
                <w:b/>
                <w:bCs/>
              </w:rPr>
              <w:t>Period</w:t>
            </w:r>
          </w:p>
        </w:tc>
        <w:tc>
          <w:tcPr>
            <w:tcW w:w="1418" w:type="dxa"/>
            <w:shd w:val="clear" w:color="auto" w:fill="F2F2F2"/>
          </w:tcPr>
          <w:p w:rsidR="00E24279" w:rsidRDefault="00786BE7">
            <w:r>
              <w:rPr>
                <w:b/>
                <w:bCs/>
              </w:rPr>
              <w:t>Value</w:t>
            </w:r>
          </w:p>
        </w:tc>
        <w:tc>
          <w:tcPr>
            <w:tcW w:w="2544" w:type="dxa"/>
            <w:shd w:val="clear" w:color="auto" w:fill="F2F2F2"/>
          </w:tcPr>
          <w:p w:rsidR="00E24279" w:rsidRDefault="00786BE7">
            <w:r>
              <w:rPr>
                <w:b/>
                <w:bCs/>
              </w:rPr>
              <w:t>Credit Type</w:t>
            </w:r>
          </w:p>
        </w:tc>
      </w:tr>
      <w:tr w:rsidR="00E24279" w:rsidTr="00E33711">
        <w:trPr>
          <w:jc w:val="center"/>
        </w:trPr>
        <w:tc>
          <w:tcPr>
            <w:tcW w:w="391" w:type="dxa"/>
          </w:tcPr>
          <w:p w:rsidR="00E24279" w:rsidRDefault="00786BE7">
            <w:r>
              <w:t>1</w:t>
            </w:r>
          </w:p>
        </w:tc>
        <w:tc>
          <w:tcPr>
            <w:tcW w:w="1589" w:type="dxa"/>
          </w:tcPr>
          <w:p w:rsidR="00E24279" w:rsidRPr="00BB654E" w:rsidRDefault="00786BE7">
            <w:pPr>
              <w:rPr>
                <w:color w:val="0000FF"/>
              </w:rPr>
            </w:pPr>
            <w:r w:rsidRPr="00BB654E">
              <w:rPr>
                <w:color w:val="0000FF"/>
              </w:rPr>
              <w:t>‹</w:t>
            </w:r>
            <w:r w:rsidR="003E7CEA">
              <w:rPr>
                <w:color w:val="0000FF"/>
              </w:rPr>
              <w:t xml:space="preserve"> </w:t>
            </w:r>
            <w:r w:rsidRPr="00BB654E">
              <w:rPr>
                <w:color w:val="0000FF"/>
              </w:rPr>
              <w:t>Name</w:t>
            </w:r>
            <w:r w:rsidR="003E7CEA">
              <w:rPr>
                <w:color w:val="0000FF"/>
              </w:rPr>
              <w:t xml:space="preserve"> </w:t>
            </w:r>
            <w:r w:rsidRPr="00BB654E">
              <w:rPr>
                <w:color w:val="0000FF"/>
              </w:rPr>
              <w:t>›</w:t>
            </w:r>
          </w:p>
        </w:tc>
        <w:tc>
          <w:tcPr>
            <w:tcW w:w="2835" w:type="dxa"/>
          </w:tcPr>
          <w:p w:rsidR="00E24279" w:rsidRPr="00BB654E" w:rsidRDefault="00786BE7">
            <w:pPr>
              <w:rPr>
                <w:color w:val="0000FF"/>
              </w:rPr>
            </w:pPr>
            <w:r w:rsidRPr="00BB654E">
              <w:rPr>
                <w:color w:val="0000FF"/>
              </w:rPr>
              <w:t>‹</w:t>
            </w:r>
            <w:r w:rsidR="003E7CEA">
              <w:rPr>
                <w:color w:val="0000FF"/>
              </w:rPr>
              <w:t xml:space="preserve"> </w:t>
            </w:r>
            <w:r w:rsidRPr="00BB654E">
              <w:rPr>
                <w:color w:val="0000FF"/>
              </w:rPr>
              <w:t>Description of contribution</w:t>
            </w:r>
            <w:r w:rsidR="003E7CEA">
              <w:rPr>
                <w:color w:val="0000FF"/>
              </w:rPr>
              <w:t xml:space="preserve"> </w:t>
            </w:r>
            <w:r w:rsidRPr="00BB654E">
              <w:rPr>
                <w:color w:val="0000FF"/>
              </w:rPr>
              <w:t>›</w:t>
            </w:r>
          </w:p>
        </w:tc>
        <w:tc>
          <w:tcPr>
            <w:tcW w:w="1417" w:type="dxa"/>
          </w:tcPr>
          <w:p w:rsidR="00E24279" w:rsidRPr="00BB654E" w:rsidRDefault="00786BE7">
            <w:pPr>
              <w:rPr>
                <w:color w:val="0000FF"/>
              </w:rPr>
            </w:pPr>
            <w:r w:rsidRPr="00BB654E">
              <w:rPr>
                <w:color w:val="0000FF"/>
              </w:rPr>
              <w:t>‹</w:t>
            </w:r>
            <w:r w:rsidR="003E7CEA">
              <w:rPr>
                <w:color w:val="0000FF"/>
              </w:rPr>
              <w:t xml:space="preserve"> </w:t>
            </w:r>
            <w:r w:rsidRPr="00BB654E">
              <w:rPr>
                <w:color w:val="0000FF"/>
              </w:rPr>
              <w:t>Period</w:t>
            </w:r>
            <w:r w:rsidR="003E7CEA">
              <w:rPr>
                <w:color w:val="0000FF"/>
              </w:rPr>
              <w:t xml:space="preserve"> </w:t>
            </w:r>
            <w:r w:rsidRPr="00BB654E">
              <w:rPr>
                <w:color w:val="0000FF"/>
              </w:rPr>
              <w:t>›</w:t>
            </w:r>
          </w:p>
        </w:tc>
        <w:tc>
          <w:tcPr>
            <w:tcW w:w="1418" w:type="dxa"/>
          </w:tcPr>
          <w:p w:rsidR="00E24279" w:rsidRPr="00BB654E" w:rsidRDefault="00786BE7">
            <w:pPr>
              <w:rPr>
                <w:color w:val="0000FF"/>
              </w:rPr>
            </w:pPr>
            <w:r w:rsidRPr="00BB654E">
              <w:rPr>
                <w:color w:val="0000FF"/>
              </w:rPr>
              <w:t>‹</w:t>
            </w:r>
            <w:r w:rsidR="003E7CEA">
              <w:rPr>
                <w:color w:val="0000FF"/>
              </w:rPr>
              <w:t xml:space="preserve"> </w:t>
            </w:r>
            <w:r w:rsidRPr="00BB654E">
              <w:rPr>
                <w:color w:val="0000FF"/>
              </w:rPr>
              <w:t>Amount</w:t>
            </w:r>
            <w:r w:rsidR="003E7CEA">
              <w:rPr>
                <w:color w:val="0000FF"/>
              </w:rPr>
              <w:t xml:space="preserve"> </w:t>
            </w:r>
            <w:r w:rsidRPr="00BB654E">
              <w:rPr>
                <w:color w:val="0000FF"/>
              </w:rPr>
              <w:t>›</w:t>
            </w:r>
          </w:p>
        </w:tc>
        <w:tc>
          <w:tcPr>
            <w:tcW w:w="2544" w:type="dxa"/>
          </w:tcPr>
          <w:p w:rsidR="00E24279" w:rsidRPr="00BB654E" w:rsidRDefault="00786BE7">
            <w:pPr>
              <w:rPr>
                <w:color w:val="00B050"/>
              </w:rPr>
            </w:pPr>
            <w:r w:rsidRPr="00BB654E">
              <w:rPr>
                <w:i/>
                <w:iCs/>
                <w:noProof/>
                <w:color w:val="A6A6A6" w:themeColor="background1" w:themeShade="A6"/>
              </w:rPr>
              <w:t>{?</w:t>
            </w:r>
            <w:r>
              <w:t xml:space="preserve"> </w:t>
            </w:r>
            <w:r w:rsidRPr="00BB654E">
              <w:rPr>
                <w:color w:val="00B050"/>
              </w:rPr>
              <w:t>[Standard]</w:t>
            </w:r>
          </w:p>
          <w:p w:rsidR="00E24279" w:rsidRDefault="00786BE7">
            <w:r>
              <w:t>Standard</w:t>
            </w:r>
          </w:p>
          <w:p w:rsidR="00E24279" w:rsidRPr="00BB654E" w:rsidRDefault="00786BE7">
            <w:pPr>
              <w:rPr>
                <w:color w:val="00B050"/>
              </w:rPr>
            </w:pPr>
            <w:r w:rsidRPr="00BB654E">
              <w:rPr>
                <w:color w:val="00B050"/>
              </w:rPr>
              <w:t>[Redeemable]</w:t>
            </w:r>
          </w:p>
          <w:p w:rsidR="00E24279" w:rsidRDefault="00786BE7">
            <w:proofErr w:type="gramStart"/>
            <w:r>
              <w:t xml:space="preserve">Redeemable </w:t>
            </w:r>
            <w:r w:rsidRPr="00BB654E">
              <w:rPr>
                <w:i/>
                <w:iCs/>
                <w:noProof/>
                <w:color w:val="A6A6A6" w:themeColor="background1" w:themeShade="A6"/>
              </w:rPr>
              <w:t>?</w:t>
            </w:r>
            <w:proofErr w:type="gramEnd"/>
            <w:r w:rsidRPr="00BB654E">
              <w:rPr>
                <w:i/>
                <w:iCs/>
                <w:noProof/>
                <w:color w:val="A6A6A6" w:themeColor="background1" w:themeShade="A6"/>
              </w:rPr>
              <w:t>}</w:t>
            </w:r>
          </w:p>
        </w:tc>
      </w:tr>
      <w:tr w:rsidR="003E7CEA" w:rsidTr="00E33711">
        <w:trPr>
          <w:jc w:val="center"/>
        </w:trPr>
        <w:tc>
          <w:tcPr>
            <w:tcW w:w="391" w:type="dxa"/>
          </w:tcPr>
          <w:p w:rsidR="003E7CEA" w:rsidRDefault="003E7CEA" w:rsidP="003E7CEA">
            <w:r>
              <w:t>2</w:t>
            </w:r>
          </w:p>
        </w:tc>
        <w:tc>
          <w:tcPr>
            <w:tcW w:w="1589"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Name</w:t>
            </w:r>
            <w:r>
              <w:rPr>
                <w:color w:val="0000FF"/>
              </w:rPr>
              <w:t xml:space="preserve"> </w:t>
            </w:r>
            <w:r w:rsidRPr="00BB654E">
              <w:rPr>
                <w:color w:val="0000FF"/>
              </w:rPr>
              <w:t>›</w:t>
            </w:r>
          </w:p>
        </w:tc>
        <w:tc>
          <w:tcPr>
            <w:tcW w:w="2835"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Description of contribution</w:t>
            </w:r>
            <w:r>
              <w:rPr>
                <w:color w:val="0000FF"/>
              </w:rPr>
              <w:t xml:space="preserve"> </w:t>
            </w:r>
            <w:r w:rsidRPr="00BB654E">
              <w:rPr>
                <w:color w:val="0000FF"/>
              </w:rPr>
              <w:t>›</w:t>
            </w:r>
          </w:p>
        </w:tc>
        <w:tc>
          <w:tcPr>
            <w:tcW w:w="1417"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Period</w:t>
            </w:r>
            <w:r>
              <w:rPr>
                <w:color w:val="0000FF"/>
              </w:rPr>
              <w:t xml:space="preserve"> </w:t>
            </w:r>
            <w:r w:rsidRPr="00BB654E">
              <w:rPr>
                <w:color w:val="0000FF"/>
              </w:rPr>
              <w:t>›</w:t>
            </w:r>
          </w:p>
        </w:tc>
        <w:tc>
          <w:tcPr>
            <w:tcW w:w="1418"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Amount</w:t>
            </w:r>
            <w:r>
              <w:rPr>
                <w:color w:val="0000FF"/>
              </w:rPr>
              <w:t xml:space="preserve"> </w:t>
            </w:r>
            <w:r w:rsidRPr="00BB654E">
              <w:rPr>
                <w:color w:val="0000FF"/>
              </w:rPr>
              <w:t>›</w:t>
            </w:r>
          </w:p>
        </w:tc>
        <w:tc>
          <w:tcPr>
            <w:tcW w:w="2544" w:type="dxa"/>
          </w:tcPr>
          <w:p w:rsidR="003E7CEA" w:rsidRDefault="003E7CEA" w:rsidP="003E7CEA">
            <w:r w:rsidRPr="00607613">
              <w:rPr>
                <w:i/>
                <w:iCs/>
                <w:noProof/>
                <w:color w:val="A6A6A6" w:themeColor="background1" w:themeShade="A6"/>
              </w:rPr>
              <w:t>{?</w:t>
            </w:r>
            <w:r>
              <w:t xml:space="preserve"> </w:t>
            </w:r>
            <w:r w:rsidRPr="00BB654E">
              <w:rPr>
                <w:color w:val="00B050"/>
              </w:rPr>
              <w:t>[Standard]</w:t>
            </w:r>
          </w:p>
          <w:p w:rsidR="003E7CEA" w:rsidRDefault="003E7CEA" w:rsidP="003E7CEA">
            <w:r>
              <w:t>Standard</w:t>
            </w:r>
          </w:p>
          <w:p w:rsidR="003E7CEA" w:rsidRPr="00BB654E" w:rsidRDefault="003E7CEA" w:rsidP="003E7CEA">
            <w:pPr>
              <w:rPr>
                <w:color w:val="00B050"/>
              </w:rPr>
            </w:pPr>
            <w:r w:rsidRPr="00BB654E">
              <w:rPr>
                <w:color w:val="00B050"/>
              </w:rPr>
              <w:t>[Redeemable]</w:t>
            </w:r>
          </w:p>
          <w:p w:rsidR="003E7CEA" w:rsidRDefault="003E7CEA" w:rsidP="003E7CEA">
            <w:proofErr w:type="gramStart"/>
            <w:r>
              <w:t xml:space="preserve">Redeemable </w:t>
            </w:r>
            <w:r w:rsidRPr="00607613">
              <w:rPr>
                <w:i/>
                <w:iCs/>
                <w:noProof/>
                <w:color w:val="A6A6A6" w:themeColor="background1" w:themeShade="A6"/>
              </w:rPr>
              <w:t>?</w:t>
            </w:r>
            <w:proofErr w:type="gramEnd"/>
            <w:r w:rsidRPr="00607613">
              <w:rPr>
                <w:i/>
                <w:iCs/>
                <w:noProof/>
                <w:color w:val="A6A6A6" w:themeColor="background1" w:themeShade="A6"/>
              </w:rPr>
              <w:t>}</w:t>
            </w:r>
          </w:p>
        </w:tc>
      </w:tr>
      <w:tr w:rsidR="003E7CEA" w:rsidTr="00E33711">
        <w:trPr>
          <w:jc w:val="center"/>
        </w:trPr>
        <w:tc>
          <w:tcPr>
            <w:tcW w:w="391" w:type="dxa"/>
          </w:tcPr>
          <w:p w:rsidR="003E7CEA" w:rsidRDefault="003E7CEA" w:rsidP="003E7CEA">
            <w:r>
              <w:t>3</w:t>
            </w:r>
          </w:p>
        </w:tc>
        <w:tc>
          <w:tcPr>
            <w:tcW w:w="1589"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Name</w:t>
            </w:r>
            <w:r>
              <w:rPr>
                <w:color w:val="0000FF"/>
              </w:rPr>
              <w:t xml:space="preserve"> </w:t>
            </w:r>
            <w:r w:rsidRPr="00BB654E">
              <w:rPr>
                <w:color w:val="0000FF"/>
              </w:rPr>
              <w:t>›</w:t>
            </w:r>
          </w:p>
        </w:tc>
        <w:tc>
          <w:tcPr>
            <w:tcW w:w="2835"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Description of contribution</w:t>
            </w:r>
            <w:r>
              <w:rPr>
                <w:color w:val="0000FF"/>
              </w:rPr>
              <w:t xml:space="preserve"> </w:t>
            </w:r>
            <w:r w:rsidRPr="00BB654E">
              <w:rPr>
                <w:color w:val="0000FF"/>
              </w:rPr>
              <w:t>›</w:t>
            </w:r>
          </w:p>
        </w:tc>
        <w:tc>
          <w:tcPr>
            <w:tcW w:w="1417"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Period</w:t>
            </w:r>
            <w:r>
              <w:rPr>
                <w:color w:val="0000FF"/>
              </w:rPr>
              <w:t xml:space="preserve"> </w:t>
            </w:r>
            <w:r w:rsidRPr="00BB654E">
              <w:rPr>
                <w:color w:val="0000FF"/>
              </w:rPr>
              <w:t>›</w:t>
            </w:r>
          </w:p>
        </w:tc>
        <w:tc>
          <w:tcPr>
            <w:tcW w:w="1418" w:type="dxa"/>
          </w:tcPr>
          <w:p w:rsidR="003E7CEA" w:rsidRPr="00BB654E" w:rsidRDefault="003E7CEA" w:rsidP="003E7CEA">
            <w:pPr>
              <w:rPr>
                <w:color w:val="0000FF"/>
              </w:rPr>
            </w:pPr>
            <w:r w:rsidRPr="00BB654E">
              <w:rPr>
                <w:color w:val="0000FF"/>
              </w:rPr>
              <w:t>‹</w:t>
            </w:r>
            <w:r>
              <w:rPr>
                <w:color w:val="0000FF"/>
              </w:rPr>
              <w:t xml:space="preserve"> </w:t>
            </w:r>
            <w:r w:rsidRPr="00BB654E">
              <w:rPr>
                <w:color w:val="0000FF"/>
              </w:rPr>
              <w:t>Amount</w:t>
            </w:r>
            <w:r>
              <w:rPr>
                <w:color w:val="0000FF"/>
              </w:rPr>
              <w:t xml:space="preserve"> </w:t>
            </w:r>
            <w:r w:rsidRPr="00BB654E">
              <w:rPr>
                <w:color w:val="0000FF"/>
              </w:rPr>
              <w:t>›</w:t>
            </w:r>
          </w:p>
        </w:tc>
        <w:tc>
          <w:tcPr>
            <w:tcW w:w="2544" w:type="dxa"/>
          </w:tcPr>
          <w:p w:rsidR="003E7CEA" w:rsidRPr="00BB654E" w:rsidRDefault="003E7CEA" w:rsidP="003E7CEA">
            <w:pPr>
              <w:rPr>
                <w:color w:val="00B050"/>
              </w:rPr>
            </w:pPr>
            <w:r w:rsidRPr="00607613">
              <w:rPr>
                <w:i/>
                <w:iCs/>
                <w:noProof/>
                <w:color w:val="A6A6A6" w:themeColor="background1" w:themeShade="A6"/>
              </w:rPr>
              <w:t>{?</w:t>
            </w:r>
            <w:r>
              <w:t xml:space="preserve"> </w:t>
            </w:r>
            <w:r w:rsidRPr="00BB654E">
              <w:rPr>
                <w:color w:val="00B050"/>
              </w:rPr>
              <w:t>[Standard]</w:t>
            </w:r>
          </w:p>
          <w:p w:rsidR="003E7CEA" w:rsidRDefault="003E7CEA" w:rsidP="003E7CEA">
            <w:r>
              <w:t>Standard</w:t>
            </w:r>
          </w:p>
          <w:p w:rsidR="003E7CEA" w:rsidRPr="00BB654E" w:rsidRDefault="003E7CEA" w:rsidP="003E7CEA">
            <w:pPr>
              <w:rPr>
                <w:color w:val="00B050"/>
              </w:rPr>
            </w:pPr>
            <w:r w:rsidRPr="00BB654E">
              <w:rPr>
                <w:color w:val="00B050"/>
              </w:rPr>
              <w:t>[Redeemable]</w:t>
            </w:r>
          </w:p>
          <w:p w:rsidR="003E7CEA" w:rsidRDefault="003E7CEA" w:rsidP="003E7CEA">
            <w:proofErr w:type="gramStart"/>
            <w:r>
              <w:t xml:space="preserve">Redeemable </w:t>
            </w:r>
            <w:r w:rsidRPr="00607613">
              <w:rPr>
                <w:i/>
                <w:iCs/>
                <w:noProof/>
                <w:color w:val="A6A6A6" w:themeColor="background1" w:themeShade="A6"/>
              </w:rPr>
              <w:t>?</w:t>
            </w:r>
            <w:proofErr w:type="gramEnd"/>
            <w:r w:rsidRPr="00607613">
              <w:rPr>
                <w:i/>
                <w:iCs/>
                <w:noProof/>
                <w:color w:val="A6A6A6" w:themeColor="background1" w:themeShade="A6"/>
              </w:rPr>
              <w:t>}</w:t>
            </w:r>
          </w:p>
        </w:tc>
      </w:tr>
    </w:tbl>
    <w:p w:rsidR="00E24279" w:rsidRDefault="00E24279"/>
    <w:p w:rsidR="00E24279" w:rsidRDefault="00786BE7">
      <w:pPr>
        <w:pStyle w:val="Appendix1"/>
      </w:pPr>
      <w:r>
        <w:lastRenderedPageBreak/>
        <w:t>Delegation Matrix</w:t>
      </w:r>
    </w:p>
    <w:p w:rsidR="00E24279" w:rsidRDefault="00786BE7">
      <w:pPr>
        <w:pStyle w:val="Comments"/>
      </w:pPr>
      <w:r>
        <w:t>{ NOTE: Define the standing delegations. Any delegation outside this matrix requires a Council decision and an updated Appendix 5. }</w:t>
      </w:r>
    </w:p>
    <w:p w:rsidR="00E24279" w:rsidRDefault="00E24279"/>
    <w:tbl>
      <w:tblPr>
        <w:tblW w:w="500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74"/>
        <w:gridCol w:w="1541"/>
        <w:gridCol w:w="1799"/>
        <w:gridCol w:w="2478"/>
        <w:gridCol w:w="1134"/>
        <w:gridCol w:w="1272"/>
      </w:tblGrid>
      <w:tr w:rsidR="00E24279" w:rsidTr="00E33711">
        <w:trPr>
          <w:tblHeader/>
          <w:jc w:val="center"/>
        </w:trPr>
        <w:tc>
          <w:tcPr>
            <w:tcW w:w="1974" w:type="dxa"/>
            <w:shd w:val="clear" w:color="auto" w:fill="F2F2F2"/>
          </w:tcPr>
          <w:p w:rsidR="00E24279" w:rsidRDefault="00786BE7">
            <w:r>
              <w:rPr>
                <w:b/>
                <w:bCs/>
              </w:rPr>
              <w:t>Delegate</w:t>
            </w:r>
          </w:p>
        </w:tc>
        <w:tc>
          <w:tcPr>
            <w:tcW w:w="1541" w:type="dxa"/>
            <w:shd w:val="clear" w:color="auto" w:fill="F2F2F2"/>
          </w:tcPr>
          <w:p w:rsidR="00E24279" w:rsidRDefault="00786BE7">
            <w:r>
              <w:rPr>
                <w:b/>
                <w:bCs/>
              </w:rPr>
              <w:t>Authority</w:t>
            </w:r>
          </w:p>
        </w:tc>
        <w:tc>
          <w:tcPr>
            <w:tcW w:w="1799" w:type="dxa"/>
            <w:shd w:val="clear" w:color="auto" w:fill="F2F2F2"/>
          </w:tcPr>
          <w:p w:rsidR="00E24279" w:rsidRDefault="00786BE7">
            <w:r>
              <w:rPr>
                <w:b/>
                <w:bCs/>
              </w:rPr>
              <w:t>Scope</w:t>
            </w:r>
          </w:p>
        </w:tc>
        <w:tc>
          <w:tcPr>
            <w:tcW w:w="2478" w:type="dxa"/>
            <w:shd w:val="clear" w:color="auto" w:fill="F2F2F2"/>
          </w:tcPr>
          <w:p w:rsidR="00E24279" w:rsidRDefault="00786BE7">
            <w:r>
              <w:rPr>
                <w:b/>
                <w:bCs/>
              </w:rPr>
              <w:t>Limit per commitment</w:t>
            </w:r>
          </w:p>
        </w:tc>
        <w:tc>
          <w:tcPr>
            <w:tcW w:w="1134" w:type="dxa"/>
            <w:shd w:val="clear" w:color="auto" w:fill="F2F2F2"/>
          </w:tcPr>
          <w:p w:rsidR="00E24279" w:rsidRDefault="00786BE7">
            <w:r>
              <w:rPr>
                <w:b/>
                <w:bCs/>
              </w:rPr>
              <w:t>Duration</w:t>
            </w:r>
          </w:p>
        </w:tc>
        <w:tc>
          <w:tcPr>
            <w:tcW w:w="1272" w:type="dxa"/>
            <w:shd w:val="clear" w:color="auto" w:fill="F2F2F2"/>
          </w:tcPr>
          <w:p w:rsidR="00E24279" w:rsidRDefault="00786BE7">
            <w:r>
              <w:rPr>
                <w:b/>
                <w:bCs/>
              </w:rPr>
              <w:t>Reporting</w:t>
            </w:r>
          </w:p>
        </w:tc>
      </w:tr>
      <w:tr w:rsidR="00E24279" w:rsidTr="00E33711">
        <w:trPr>
          <w:jc w:val="center"/>
        </w:trPr>
        <w:tc>
          <w:tcPr>
            <w:tcW w:w="1974" w:type="dxa"/>
          </w:tcPr>
          <w:p w:rsidR="00E24279" w:rsidRPr="00E33711" w:rsidRDefault="00786BE7">
            <w:pPr>
              <w:rPr>
                <w:color w:val="0000FF"/>
              </w:rPr>
            </w:pPr>
            <w:r w:rsidRPr="00E33711">
              <w:rPr>
                <w:color w:val="0000FF"/>
              </w:rPr>
              <w:t>Grouping Representative</w:t>
            </w:r>
          </w:p>
        </w:tc>
        <w:tc>
          <w:tcPr>
            <w:tcW w:w="1541" w:type="dxa"/>
          </w:tcPr>
          <w:p w:rsidR="00E24279" w:rsidRPr="00E33711" w:rsidRDefault="00786BE7">
            <w:pPr>
              <w:rPr>
                <w:color w:val="0000FF"/>
              </w:rPr>
            </w:pPr>
            <w:r w:rsidRPr="00E33711">
              <w:rPr>
                <w:color w:val="0000FF"/>
              </w:rPr>
              <w:t>Sign NDAs</w:t>
            </w:r>
          </w:p>
        </w:tc>
        <w:tc>
          <w:tcPr>
            <w:tcW w:w="1799" w:type="dxa"/>
          </w:tcPr>
          <w:p w:rsidR="00E24279" w:rsidRPr="00E33711" w:rsidRDefault="00786BE7">
            <w:pPr>
              <w:rPr>
                <w:color w:val="0000FF"/>
              </w:rPr>
            </w:pPr>
            <w:r w:rsidRPr="00E33711">
              <w:rPr>
                <w:color w:val="0000FF"/>
              </w:rPr>
              <w:t>Standard NDA template</w:t>
            </w:r>
          </w:p>
        </w:tc>
        <w:tc>
          <w:tcPr>
            <w:tcW w:w="2478" w:type="dxa"/>
          </w:tcPr>
          <w:p w:rsidR="00E24279" w:rsidRPr="00E33711" w:rsidRDefault="00786BE7">
            <w:pPr>
              <w:rPr>
                <w:color w:val="0000FF"/>
              </w:rPr>
            </w:pPr>
            <w:r w:rsidRPr="00E33711">
              <w:rPr>
                <w:color w:val="0000FF"/>
              </w:rPr>
              <w:t>N/A</w:t>
            </w:r>
          </w:p>
        </w:tc>
        <w:tc>
          <w:tcPr>
            <w:tcW w:w="1134" w:type="dxa"/>
          </w:tcPr>
          <w:p w:rsidR="00E24279" w:rsidRPr="00E33711" w:rsidRDefault="00786BE7">
            <w:pPr>
              <w:rPr>
                <w:color w:val="0000FF"/>
              </w:rPr>
            </w:pPr>
            <w:r w:rsidRPr="00E33711">
              <w:rPr>
                <w:color w:val="0000FF"/>
              </w:rPr>
              <w:t>Ongoing</w:t>
            </w:r>
          </w:p>
        </w:tc>
        <w:tc>
          <w:tcPr>
            <w:tcW w:w="1272" w:type="dxa"/>
          </w:tcPr>
          <w:p w:rsidR="00E24279" w:rsidRPr="00E33711" w:rsidRDefault="00786BE7">
            <w:pPr>
              <w:rPr>
                <w:color w:val="0000FF"/>
              </w:rPr>
            </w:pPr>
            <w:r w:rsidRPr="00E33711">
              <w:rPr>
                <w:color w:val="0000FF"/>
              </w:rPr>
              <w:t>Monthly</w:t>
            </w:r>
          </w:p>
        </w:tc>
      </w:tr>
      <w:tr w:rsidR="00E24279" w:rsidTr="00E33711">
        <w:trPr>
          <w:jc w:val="center"/>
        </w:trPr>
        <w:tc>
          <w:tcPr>
            <w:tcW w:w="1974" w:type="dxa"/>
          </w:tcPr>
          <w:p w:rsidR="00E24279" w:rsidRPr="00E33711" w:rsidRDefault="00786BE7">
            <w:pPr>
              <w:rPr>
                <w:color w:val="0000FF"/>
              </w:rPr>
            </w:pPr>
            <w:r w:rsidRPr="00E33711">
              <w:rPr>
                <w:color w:val="0000FF"/>
              </w:rPr>
              <w:t>‹</w:t>
            </w:r>
            <w:r w:rsidR="003E7CEA" w:rsidRPr="00E33711">
              <w:rPr>
                <w:color w:val="0000FF"/>
              </w:rPr>
              <w:t xml:space="preserve"> </w:t>
            </w:r>
            <w:r w:rsidRPr="00E33711">
              <w:rPr>
                <w:color w:val="0000FF"/>
              </w:rPr>
              <w:t>Name</w:t>
            </w:r>
            <w:r w:rsidR="003E7CEA" w:rsidRPr="00E33711">
              <w:rPr>
                <w:color w:val="0000FF"/>
              </w:rPr>
              <w:t xml:space="preserve"> </w:t>
            </w:r>
            <w:r w:rsidRPr="00E33711">
              <w:rPr>
                <w:color w:val="0000FF"/>
              </w:rPr>
              <w:t>›</w:t>
            </w:r>
          </w:p>
        </w:tc>
        <w:tc>
          <w:tcPr>
            <w:tcW w:w="1541" w:type="dxa"/>
          </w:tcPr>
          <w:p w:rsidR="00E24279" w:rsidRPr="00E33711" w:rsidRDefault="00786BE7">
            <w:pPr>
              <w:rPr>
                <w:color w:val="0000FF"/>
              </w:rPr>
            </w:pPr>
            <w:r w:rsidRPr="00E33711">
              <w:rPr>
                <w:color w:val="0000FF"/>
              </w:rPr>
              <w:t>Supplier contracts</w:t>
            </w:r>
          </w:p>
        </w:tc>
        <w:tc>
          <w:tcPr>
            <w:tcW w:w="1799" w:type="dxa"/>
          </w:tcPr>
          <w:p w:rsidR="00E24279" w:rsidRPr="00E33711" w:rsidRDefault="00786BE7">
            <w:pPr>
              <w:rPr>
                <w:color w:val="0000FF"/>
              </w:rPr>
            </w:pPr>
            <w:r w:rsidRPr="00E33711">
              <w:rPr>
                <w:color w:val="0000FF"/>
              </w:rPr>
              <w:t>‹</w:t>
            </w:r>
            <w:r w:rsidR="003E7CEA" w:rsidRPr="00E33711">
              <w:rPr>
                <w:color w:val="0000FF"/>
              </w:rPr>
              <w:t xml:space="preserve"> </w:t>
            </w:r>
            <w:r w:rsidRPr="00E33711">
              <w:rPr>
                <w:color w:val="0000FF"/>
              </w:rPr>
              <w:t>Scope</w:t>
            </w:r>
            <w:r w:rsidR="003E7CEA" w:rsidRPr="00E33711">
              <w:rPr>
                <w:color w:val="0000FF"/>
              </w:rPr>
              <w:t xml:space="preserve"> </w:t>
            </w:r>
            <w:r w:rsidRPr="00E33711">
              <w:rPr>
                <w:color w:val="0000FF"/>
              </w:rPr>
              <w:t>›</w:t>
            </w:r>
          </w:p>
        </w:tc>
        <w:tc>
          <w:tcPr>
            <w:tcW w:w="2478" w:type="dxa"/>
          </w:tcPr>
          <w:p w:rsidR="00E24279" w:rsidRPr="00E33711" w:rsidRDefault="00786BE7">
            <w:pPr>
              <w:rPr>
                <w:color w:val="0000FF"/>
              </w:rPr>
            </w:pPr>
            <w:r w:rsidRPr="00E33711">
              <w:rPr>
                <w:color w:val="0000FF"/>
              </w:rPr>
              <w:t>‹</w:t>
            </w:r>
            <w:r w:rsidR="003E7CEA" w:rsidRPr="00E33711">
              <w:rPr>
                <w:color w:val="0000FF"/>
              </w:rPr>
              <w:t xml:space="preserve"> </w:t>
            </w:r>
            <w:r w:rsidRPr="00E33711">
              <w:rPr>
                <w:color w:val="0000FF"/>
              </w:rPr>
              <w:t>Amount</w:t>
            </w:r>
            <w:r w:rsidR="003E7CEA" w:rsidRPr="00E33711">
              <w:rPr>
                <w:color w:val="0000FF"/>
              </w:rPr>
              <w:t xml:space="preserve"> </w:t>
            </w:r>
            <w:r w:rsidRPr="00E33711">
              <w:rPr>
                <w:color w:val="0000FF"/>
              </w:rPr>
              <w:t xml:space="preserve">› {{ </w:t>
            </w:r>
            <w:proofErr w:type="spellStart"/>
            <w:r w:rsidRPr="00E33711">
              <w:rPr>
                <w:color w:val="0000FF"/>
              </w:rPr>
              <w:t>contract.currency</w:t>
            </w:r>
            <w:proofErr w:type="spellEnd"/>
            <w:r w:rsidRPr="00E33711">
              <w:rPr>
                <w:color w:val="0000FF"/>
              </w:rPr>
              <w:t xml:space="preserve"> }}</w:t>
            </w:r>
          </w:p>
        </w:tc>
        <w:tc>
          <w:tcPr>
            <w:tcW w:w="1134" w:type="dxa"/>
          </w:tcPr>
          <w:p w:rsidR="00E24279" w:rsidRPr="00E33711" w:rsidRDefault="00786BE7">
            <w:pPr>
              <w:rPr>
                <w:color w:val="0000FF"/>
              </w:rPr>
            </w:pPr>
            <w:r w:rsidRPr="00E33711">
              <w:rPr>
                <w:color w:val="0000FF"/>
              </w:rPr>
              <w:t>‹</w:t>
            </w:r>
            <w:r w:rsidR="003E7CEA" w:rsidRPr="00E33711">
              <w:rPr>
                <w:color w:val="0000FF"/>
              </w:rPr>
              <w:t xml:space="preserve"> </w:t>
            </w:r>
            <w:r w:rsidRPr="00E33711">
              <w:rPr>
                <w:color w:val="0000FF"/>
              </w:rPr>
              <w:t>Duration</w:t>
            </w:r>
            <w:r w:rsidR="003E7CEA" w:rsidRPr="00E33711">
              <w:rPr>
                <w:color w:val="0000FF"/>
              </w:rPr>
              <w:t xml:space="preserve"> </w:t>
            </w:r>
            <w:r w:rsidRPr="00E33711">
              <w:rPr>
                <w:color w:val="0000FF"/>
              </w:rPr>
              <w:t>›</w:t>
            </w:r>
          </w:p>
        </w:tc>
        <w:tc>
          <w:tcPr>
            <w:tcW w:w="1272" w:type="dxa"/>
          </w:tcPr>
          <w:p w:rsidR="00E24279" w:rsidRPr="00E33711" w:rsidRDefault="00786BE7">
            <w:pPr>
              <w:rPr>
                <w:color w:val="0000FF"/>
              </w:rPr>
            </w:pPr>
            <w:r w:rsidRPr="00E33711">
              <w:rPr>
                <w:color w:val="0000FF"/>
              </w:rPr>
              <w:t>Weekly</w:t>
            </w:r>
          </w:p>
        </w:tc>
      </w:tr>
      <w:tr w:rsidR="003E7CEA" w:rsidTr="00E33711">
        <w:trPr>
          <w:jc w:val="center"/>
        </w:trPr>
        <w:tc>
          <w:tcPr>
            <w:tcW w:w="1974" w:type="dxa"/>
          </w:tcPr>
          <w:p w:rsidR="003E7CEA" w:rsidRPr="00E33711" w:rsidRDefault="003E7CEA" w:rsidP="003E7CEA">
            <w:pPr>
              <w:rPr>
                <w:color w:val="0000FF"/>
              </w:rPr>
            </w:pPr>
            <w:r w:rsidRPr="00E33711">
              <w:rPr>
                <w:color w:val="0000FF"/>
              </w:rPr>
              <w:t>‹ Name ›</w:t>
            </w:r>
          </w:p>
        </w:tc>
        <w:tc>
          <w:tcPr>
            <w:tcW w:w="1541" w:type="dxa"/>
          </w:tcPr>
          <w:p w:rsidR="003E7CEA" w:rsidRPr="00E33711" w:rsidRDefault="003E7CEA" w:rsidP="003E7CEA">
            <w:pPr>
              <w:rPr>
                <w:color w:val="0000FF"/>
              </w:rPr>
            </w:pPr>
            <w:r w:rsidRPr="00E33711">
              <w:rPr>
                <w:color w:val="0000FF"/>
              </w:rPr>
              <w:t>Client proposals</w:t>
            </w:r>
          </w:p>
        </w:tc>
        <w:tc>
          <w:tcPr>
            <w:tcW w:w="1799" w:type="dxa"/>
          </w:tcPr>
          <w:p w:rsidR="003E7CEA" w:rsidRPr="00E33711" w:rsidRDefault="003E7CEA" w:rsidP="003E7CEA">
            <w:pPr>
              <w:rPr>
                <w:color w:val="0000FF"/>
              </w:rPr>
            </w:pPr>
            <w:r w:rsidRPr="00E33711">
              <w:rPr>
                <w:color w:val="0000FF"/>
              </w:rPr>
              <w:t>‹ Scope ›</w:t>
            </w:r>
          </w:p>
        </w:tc>
        <w:tc>
          <w:tcPr>
            <w:tcW w:w="2478" w:type="dxa"/>
          </w:tcPr>
          <w:p w:rsidR="003E7CEA" w:rsidRPr="00E33711" w:rsidRDefault="003E7CEA" w:rsidP="003E7CEA">
            <w:pPr>
              <w:rPr>
                <w:color w:val="0000FF"/>
              </w:rPr>
            </w:pPr>
            <w:r w:rsidRPr="00E33711">
              <w:rPr>
                <w:color w:val="0000FF"/>
              </w:rPr>
              <w:t xml:space="preserve">‹ Amount › {{ </w:t>
            </w:r>
            <w:proofErr w:type="spellStart"/>
            <w:r w:rsidRPr="00E33711">
              <w:rPr>
                <w:color w:val="0000FF"/>
              </w:rPr>
              <w:t>contract.currency</w:t>
            </w:r>
            <w:proofErr w:type="spellEnd"/>
            <w:r w:rsidRPr="00E33711">
              <w:rPr>
                <w:color w:val="0000FF"/>
              </w:rPr>
              <w:t xml:space="preserve"> }}</w:t>
            </w:r>
          </w:p>
        </w:tc>
        <w:tc>
          <w:tcPr>
            <w:tcW w:w="1134" w:type="dxa"/>
          </w:tcPr>
          <w:p w:rsidR="003E7CEA" w:rsidRPr="00E33711" w:rsidRDefault="003E7CEA" w:rsidP="003E7CEA">
            <w:pPr>
              <w:rPr>
                <w:color w:val="0000FF"/>
              </w:rPr>
            </w:pPr>
            <w:r w:rsidRPr="00E33711">
              <w:rPr>
                <w:color w:val="0000FF"/>
              </w:rPr>
              <w:t>‹ Duration ›</w:t>
            </w:r>
          </w:p>
        </w:tc>
        <w:tc>
          <w:tcPr>
            <w:tcW w:w="1272" w:type="dxa"/>
          </w:tcPr>
          <w:p w:rsidR="003E7CEA" w:rsidRPr="00E33711" w:rsidRDefault="003E7CEA" w:rsidP="003E7CEA">
            <w:pPr>
              <w:rPr>
                <w:color w:val="0000FF"/>
              </w:rPr>
            </w:pPr>
            <w:r w:rsidRPr="00E33711">
              <w:rPr>
                <w:color w:val="0000FF"/>
              </w:rPr>
              <w:t>Weekly</w:t>
            </w:r>
          </w:p>
        </w:tc>
      </w:tr>
      <w:bookmarkEnd w:id="0"/>
      <w:bookmarkEnd w:id="6"/>
    </w:tbl>
    <w:p w:rsidR="00E24279" w:rsidRDefault="00E24279"/>
    <w:sectPr w:rsidR="00E24279"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FF9" w:rsidRDefault="00FD6FF9">
      <w:pPr>
        <w:spacing w:before="0" w:after="0" w:line="240" w:lineRule="auto"/>
      </w:pPr>
      <w:r>
        <w:separator/>
      </w:r>
    </w:p>
  </w:endnote>
  <w:endnote w:type="continuationSeparator" w:id="0">
    <w:p w:rsidR="00FD6FF9" w:rsidRDefault="00FD6F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Aptos">
    <w:altName w:val="Arial"/>
    <w:charset w:val="00"/>
    <w:family w:val="swiss"/>
    <w:pitch w:val="variable"/>
    <w:sig w:usb0="00000001" w:usb1="00000003" w:usb2="00000000" w:usb3="00000000" w:csb0="0000019F" w:csb1="00000000"/>
  </w:font>
  <w:font w:name="Nunito Light">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18" w:rsidRDefault="00FD6FF9" w:rsidP="005E422C">
    <w:pPr>
      <w:pStyle w:val="Piedepgina"/>
      <w:tabs>
        <w:tab w:val="clear" w:pos="10490"/>
        <w:tab w:val="right" w:pos="10206"/>
      </w:tabs>
      <w:ind w:right="0"/>
    </w:pPr>
    <w:r>
      <w:fldChar w:fldCharType="begin"/>
    </w:r>
    <w:r>
      <w:instrText xml:space="preserve"> FILENAME   \* MERGEFORMAT </w:instrText>
    </w:r>
    <w:r>
      <w:fldChar w:fldCharType="separate"/>
    </w:r>
    <w:r w:rsidR="009E3A18" w:rsidRPr="007B62DE">
      <w:t xml:space="preserve">FlexUp </w:t>
    </w:r>
    <w:r w:rsidR="009E0793">
      <w:t>Grouping</w:t>
    </w:r>
    <w:r w:rsidR="009E3A18" w:rsidRPr="007B62DE">
      <w:t>-SC Template • 202</w:t>
    </w:r>
    <w:r w:rsidR="00E33711">
      <w:t>6-03-19</w:t>
    </w:r>
    <w:r w:rsidR="009E3A18" w:rsidRPr="007B62DE">
      <w:t xml:space="preserve"> (Published).docx</w:t>
    </w:r>
    <w:r>
      <w:fldChar w:fldCharType="end"/>
    </w:r>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9E0793">
      <w:t>2</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9E0793">
      <w:t>10</w:t>
    </w:r>
    <w:r w:rsidR="009E3A18" w:rsidRPr="007B62D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FF9" w:rsidRDefault="00FD6FF9">
      <w:pPr>
        <w:spacing w:before="0" w:after="0" w:line="240" w:lineRule="auto"/>
      </w:pPr>
      <w:r>
        <w:separator/>
      </w:r>
    </w:p>
  </w:footnote>
  <w:footnote w:type="continuationSeparator" w:id="0">
    <w:p w:rsidR="00FD6FF9" w:rsidRDefault="00FD6F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F3A823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532E0BC"/>
    <w:lvl w:ilvl="0">
      <w:start w:val="1"/>
      <w:numFmt w:val="bullet"/>
      <w:pStyle w:val="Lista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66F68CEC"/>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rPr>
        <w:color w:val="auto"/>
      </w:r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3EA75825"/>
    <w:multiLevelType w:val="hybridMultilevel"/>
    <w:tmpl w:val="57FA6294"/>
    <w:lvl w:ilvl="0" w:tplc="A9BABB7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3B2628"/>
    <w:multiLevelType w:val="multilevel"/>
    <w:tmpl w:val="D24641AC"/>
    <w:lvl w:ilvl="0">
      <w:start w:val="1"/>
      <w:numFmt w:val="none"/>
      <w:lvlRestart w:val="0"/>
      <w:pStyle w:val="Section"/>
      <w:suff w:val="space"/>
      <w:lvlText w:val=""/>
      <w:lvlJc w:val="left"/>
      <w:pPr>
        <w:ind w:left="0" w:firstLine="0"/>
      </w:pPr>
      <w:rPr>
        <w:rFonts w:hint="default"/>
      </w:rPr>
    </w:lvl>
    <w:lvl w:ilvl="1">
      <w:start w:val="1"/>
      <w:numFmt w:val="decimal"/>
      <w:lvlRestart w:val="0"/>
      <w:pStyle w:val="Article1"/>
      <w:suff w:val="space"/>
      <w:lvlText w:val="Article %2."/>
      <w:lvlJc w:val="left"/>
      <w:pPr>
        <w:ind w:left="0" w:firstLine="0"/>
      </w:pPr>
      <w:rPr>
        <w:rFonts w:hint="default"/>
      </w:rPr>
    </w:lvl>
    <w:lvl w:ilvl="2">
      <w:start w:val="1"/>
      <w:numFmt w:val="decimal"/>
      <w:pStyle w:val="Article2"/>
      <w:lvlText w:val="%3."/>
      <w:lvlJc w:val="left"/>
      <w:pPr>
        <w:ind w:left="567" w:hanging="567"/>
      </w:pPr>
      <w:rPr>
        <w:rFonts w:ascii="Open Sans" w:eastAsiaTheme="minorHAnsi" w:hAnsi="Open Sans" w:cs="Times New Roman" w:hint="default"/>
      </w:rPr>
    </w:lvl>
    <w:lvl w:ilvl="3">
      <w:start w:val="1"/>
      <w:numFmt w:val="lowerLetter"/>
      <w:pStyle w:val="Article3"/>
      <w:lvlText w:val="%4)"/>
      <w:lvlJc w:val="left"/>
      <w:pPr>
        <w:ind w:left="851" w:hanging="283"/>
      </w:pPr>
      <w:rPr>
        <w:rFonts w:hint="default"/>
      </w:rPr>
    </w:lvl>
    <w:lvl w:ilvl="4">
      <w:start w:val="1"/>
      <w:numFmt w:val="lowerRoman"/>
      <w:pStyle w:val="Article4"/>
      <w:lvlText w:val="%5."/>
      <w:lvlJc w:val="left"/>
      <w:pPr>
        <w:ind w:left="1276" w:hanging="284"/>
      </w:pPr>
      <w:rPr>
        <w:rFonts w:hint="default"/>
      </w:rPr>
    </w:lvl>
    <w:lvl w:ilvl="5">
      <w:start w:val="27"/>
      <w:numFmt w:val="lowerLetter"/>
      <w:lvlText w:val="(%6)"/>
      <w:lvlJc w:val="left"/>
      <w:pPr>
        <w:tabs>
          <w:tab w:val="num" w:pos="3277"/>
        </w:tabs>
        <w:ind w:left="1420" w:firstLine="0"/>
      </w:pPr>
      <w:rPr>
        <w:rFonts w:hint="default"/>
      </w:rPr>
    </w:lvl>
    <w:lvl w:ilvl="6">
      <w:start w:val="1"/>
      <w:numFmt w:val="none"/>
      <w:lvlText w:val=""/>
      <w:lvlJc w:val="left"/>
      <w:pPr>
        <w:tabs>
          <w:tab w:val="num" w:pos="0"/>
        </w:tabs>
        <w:ind w:left="1704" w:firstLine="0"/>
      </w:pPr>
      <w:rPr>
        <w:rFonts w:hint="default"/>
      </w:rPr>
    </w:lvl>
    <w:lvl w:ilvl="7">
      <w:start w:val="1"/>
      <w:numFmt w:val="none"/>
      <w:lvlText w:val=""/>
      <w:lvlJc w:val="left"/>
      <w:pPr>
        <w:tabs>
          <w:tab w:val="num" w:pos="0"/>
        </w:tabs>
        <w:ind w:left="1988" w:firstLine="0"/>
      </w:pPr>
      <w:rPr>
        <w:rFonts w:hint="default"/>
      </w:rPr>
    </w:lvl>
    <w:lvl w:ilvl="8">
      <w:start w:val="1"/>
      <w:numFmt w:val="none"/>
      <w:lvlText w:val=""/>
      <w:lvlJc w:val="left"/>
      <w:pPr>
        <w:tabs>
          <w:tab w:val="num" w:pos="0"/>
        </w:tabs>
        <w:ind w:left="2272" w:firstLine="0"/>
      </w:pPr>
      <w:rPr>
        <w:rFonts w:hint="default"/>
      </w:rPr>
    </w:lvl>
  </w:abstractNum>
  <w:abstractNum w:abstractNumId="5" w15:restartNumberingAfterBreak="0">
    <w:nsid w:val="49410109"/>
    <w:multiLevelType w:val="hybridMultilevel"/>
    <w:tmpl w:val="62C8ECB6"/>
    <w:lvl w:ilvl="0" w:tplc="90EAD752">
      <w:start w:val="1"/>
      <w:numFmt w:val="bullet"/>
      <w:pStyle w:val="Lista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6" w15:restartNumberingAfterBreak="0">
    <w:nsid w:val="4B041A64"/>
    <w:multiLevelType w:val="hybridMultilevel"/>
    <w:tmpl w:val="BB66C3D2"/>
    <w:lvl w:ilvl="0" w:tplc="E960C062">
      <w:start w:val="1"/>
      <w:numFmt w:val="bullet"/>
      <w:pStyle w:val="Lista"/>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7" w15:restartNumberingAfterBreak="0">
    <w:nsid w:val="56FD73F4"/>
    <w:multiLevelType w:val="multilevel"/>
    <w:tmpl w:val="0A7ED38C"/>
    <w:lvl w:ilvl="0">
      <w:start w:val="1"/>
      <w:numFmt w:val="decimal"/>
      <w:lvlRestart w:val="0"/>
      <w:suff w:val="space"/>
      <w:lvlText w:val="Annex %1."/>
      <w:lvlJc w:val="left"/>
      <w:pPr>
        <w:ind w:left="1701" w:hanging="1134"/>
      </w:pPr>
      <w:rPr>
        <w:rFonts w:hint="default"/>
      </w:rPr>
    </w:lvl>
    <w:lvl w:ilvl="1">
      <w:start w:val="1"/>
      <w:numFmt w:val="upperLetter"/>
      <w:lvlText w:val="%2."/>
      <w:lvlJc w:val="left"/>
      <w:pPr>
        <w:ind w:left="425" w:hanging="425"/>
      </w:pPr>
      <w:rPr>
        <w:rFonts w:ascii="Nunito Light" w:hAnsi="Nunito Light" w:hint="default"/>
        <w:b/>
        <w:i w:val="0"/>
        <w:sz w:val="20"/>
      </w:rPr>
    </w:lvl>
    <w:lvl w:ilvl="2">
      <w:start w:val="1"/>
      <w:numFmt w:val="decimal"/>
      <w:lvlText w:val="%3."/>
      <w:lvlJc w:val="left"/>
      <w:pPr>
        <w:tabs>
          <w:tab w:val="num" w:pos="1418"/>
        </w:tabs>
        <w:ind w:left="425" w:hanging="425"/>
      </w:pPr>
      <w:rPr>
        <w:rFonts w:hint="default"/>
        <w:b w:val="0"/>
        <w:bCs/>
        <w:i w:val="0"/>
        <w:sz w:val="20"/>
      </w:rPr>
    </w:lvl>
    <w:lvl w:ilvl="3">
      <w:start w:val="1"/>
      <w:numFmt w:val="lowerRoman"/>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7"/>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4ED"/>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A0D"/>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684"/>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84D"/>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3EF1"/>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5BD2"/>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4C1"/>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1383"/>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002"/>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CEA"/>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2E0D"/>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5A37"/>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018"/>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56CC"/>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6BE7"/>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1D1"/>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0D2"/>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586D"/>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134"/>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0793"/>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66"/>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54E"/>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E7043"/>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74B7B"/>
    <w:rsid w:val="00D80BF0"/>
    <w:rsid w:val="00D8195F"/>
    <w:rsid w:val="00D8201C"/>
    <w:rsid w:val="00D82D06"/>
    <w:rsid w:val="00D83654"/>
    <w:rsid w:val="00D8471A"/>
    <w:rsid w:val="00D85482"/>
    <w:rsid w:val="00D8609F"/>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279"/>
    <w:rsid w:val="00E24FAB"/>
    <w:rsid w:val="00E254D7"/>
    <w:rsid w:val="00E26259"/>
    <w:rsid w:val="00E27816"/>
    <w:rsid w:val="00E27DF5"/>
    <w:rsid w:val="00E300C8"/>
    <w:rsid w:val="00E30484"/>
    <w:rsid w:val="00E30711"/>
    <w:rsid w:val="00E3225B"/>
    <w:rsid w:val="00E32F18"/>
    <w:rsid w:val="00E3364B"/>
    <w:rsid w:val="00E33711"/>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140"/>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416"/>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0804"/>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6FF9"/>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6180C7-10D1-4154-B047-B247620C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1">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19F5"/>
    <w:pPr>
      <w:spacing w:before="120" w:after="120" w:line="252" w:lineRule="auto"/>
      <w:jc w:val="both"/>
    </w:pPr>
  </w:style>
  <w:style w:type="paragraph" w:styleId="Ttulo1">
    <w:name w:val="heading 1"/>
    <w:basedOn w:val="Normal"/>
    <w:next w:val="Normal"/>
    <w:link w:val="Ttulo1Car"/>
    <w:uiPriority w:val="1"/>
    <w:rsid w:val="00C119F5"/>
    <w:pPr>
      <w:keepNext/>
      <w:widowControl w:val="0"/>
      <w:pBdr>
        <w:bottom w:val="single" w:sz="4" w:space="8" w:color="auto"/>
      </w:pBdr>
      <w:spacing w:before="0" w:after="240"/>
      <w:jc w:val="center"/>
      <w:outlineLvl w:val="0"/>
    </w:pPr>
    <w:rPr>
      <w:b/>
      <w:sz w:val="28"/>
      <w:szCs w:val="28"/>
    </w:rPr>
  </w:style>
  <w:style w:type="paragraph" w:styleId="Ttulo2">
    <w:name w:val="heading 2"/>
    <w:basedOn w:val="Normal"/>
    <w:next w:val="Normal"/>
    <w:link w:val="Ttulo2Car"/>
    <w:uiPriority w:val="1"/>
    <w:qFormat/>
    <w:rsid w:val="00C119F5"/>
    <w:pPr>
      <w:keepNext/>
      <w:keepLines/>
      <w:spacing w:before="480"/>
      <w:jc w:val="left"/>
      <w:outlineLvl w:val="1"/>
    </w:pPr>
    <w:rPr>
      <w:b/>
      <w:bCs/>
      <w:sz w:val="24"/>
      <w:szCs w:val="24"/>
      <w:u w:val="single"/>
    </w:rPr>
  </w:style>
  <w:style w:type="paragraph" w:styleId="Ttulo3">
    <w:name w:val="heading 3"/>
    <w:basedOn w:val="Normal"/>
    <w:next w:val="Normal"/>
    <w:link w:val="Ttulo3Car"/>
    <w:uiPriority w:val="1"/>
    <w:qFormat/>
    <w:rsid w:val="00C119F5"/>
    <w:pPr>
      <w:keepNext/>
      <w:keepLines/>
      <w:spacing w:before="360"/>
      <w:jc w:val="left"/>
      <w:outlineLvl w:val="2"/>
    </w:pPr>
    <w:rPr>
      <w:b/>
      <w:bCs/>
      <w:sz w:val="22"/>
      <w:szCs w:val="22"/>
    </w:rPr>
  </w:style>
  <w:style w:type="paragraph" w:styleId="Ttulo4">
    <w:name w:val="heading 4"/>
    <w:basedOn w:val="Normal"/>
    <w:next w:val="Normal"/>
    <w:link w:val="Ttulo4Car"/>
    <w:uiPriority w:val="1"/>
    <w:qFormat/>
    <w:rsid w:val="00C119F5"/>
    <w:pPr>
      <w:keepNext/>
      <w:keepLines/>
      <w:spacing w:before="240"/>
      <w:jc w:val="left"/>
      <w:outlineLvl w:val="3"/>
    </w:pPr>
    <w:rPr>
      <w:u w:val="single"/>
    </w:rPr>
  </w:style>
  <w:style w:type="paragraph" w:styleId="Ttulo5">
    <w:name w:val="heading 5"/>
    <w:basedOn w:val="Normal"/>
    <w:next w:val="Normal"/>
    <w:link w:val="Ttulo5Car"/>
    <w:uiPriority w:val="9"/>
    <w:rsid w:val="00C119F5"/>
    <w:pPr>
      <w:spacing w:before="60"/>
      <w:outlineLvl w:val="4"/>
    </w:pPr>
  </w:style>
  <w:style w:type="paragraph" w:styleId="Ttulo6">
    <w:name w:val="heading 6"/>
    <w:basedOn w:val="Normal"/>
    <w:next w:val="Normal"/>
    <w:link w:val="Ttulo6Car"/>
    <w:uiPriority w:val="9"/>
    <w:semiHidden/>
    <w:rsid w:val="00F56D80"/>
    <w:pPr>
      <w:spacing w:before="60"/>
      <w:outlineLvl w:val="5"/>
    </w:pPr>
  </w:style>
  <w:style w:type="paragraph" w:styleId="Ttulo7">
    <w:name w:val="heading 7"/>
    <w:basedOn w:val="Normal"/>
    <w:next w:val="Normal"/>
    <w:link w:val="Ttulo7C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3"/>
    <w:rsid w:val="00C119F5"/>
    <w:pPr>
      <w:numPr>
        <w:numId w:val="3"/>
      </w:numPr>
      <w:spacing w:after="60"/>
      <w:ind w:left="284" w:hanging="284"/>
      <w:jc w:val="left"/>
    </w:pPr>
  </w:style>
  <w:style w:type="character" w:styleId="Hipervnculo">
    <w:name w:val="Hyperlink"/>
    <w:basedOn w:val="Fuentedeprrafopredeter"/>
    <w:uiPriority w:val="99"/>
    <w:unhideWhenUsed/>
    <w:rsid w:val="00F56D80"/>
    <w:rPr>
      <w:color w:val="467886" w:themeColor="hyperlink"/>
      <w:u w:val="single"/>
    </w:rPr>
  </w:style>
  <w:style w:type="paragraph" w:styleId="Piedepgina">
    <w:name w:val="footer"/>
    <w:basedOn w:val="Normal"/>
    <w:link w:val="PiedepginaCar"/>
    <w:uiPriority w:val="99"/>
    <w:unhideWhenUsed/>
    <w:rsid w:val="00C119F5"/>
    <w:pPr>
      <w:tabs>
        <w:tab w:val="right" w:pos="10490"/>
      </w:tabs>
      <w:spacing w:before="0" w:after="0" w:line="240" w:lineRule="auto"/>
      <w:ind w:left="-284" w:right="-284"/>
    </w:pPr>
    <w:rPr>
      <w:noProof/>
      <w:sz w:val="16"/>
      <w:szCs w:val="16"/>
    </w:rPr>
  </w:style>
  <w:style w:type="character" w:customStyle="1" w:styleId="Ttulo1Car">
    <w:name w:val="Título 1 Car"/>
    <w:link w:val="Ttulo1"/>
    <w:uiPriority w:val="1"/>
    <w:qFormat/>
    <w:rsid w:val="00C119F5"/>
    <w:rPr>
      <w:b/>
      <w:sz w:val="28"/>
      <w:szCs w:val="28"/>
    </w:rPr>
  </w:style>
  <w:style w:type="character" w:customStyle="1" w:styleId="Ttulo2Car">
    <w:name w:val="Título 2 Car"/>
    <w:link w:val="Ttulo2"/>
    <w:uiPriority w:val="1"/>
    <w:rsid w:val="00C119F5"/>
    <w:rPr>
      <w:b/>
      <w:bCs/>
      <w:sz w:val="24"/>
      <w:szCs w:val="24"/>
      <w:u w:val="single"/>
    </w:rPr>
  </w:style>
  <w:style w:type="paragraph" w:styleId="Lista2">
    <w:name w:val="List 2"/>
    <w:basedOn w:val="Normal"/>
    <w:uiPriority w:val="3"/>
    <w:rsid w:val="00C119F5"/>
    <w:pPr>
      <w:numPr>
        <w:numId w:val="4"/>
      </w:numPr>
      <w:spacing w:before="60" w:after="60"/>
      <w:ind w:left="567" w:hanging="283"/>
    </w:pPr>
    <w:rPr>
      <w:lang w:val="en-GB"/>
    </w:rPr>
  </w:style>
  <w:style w:type="character" w:customStyle="1" w:styleId="Ttulo3Car">
    <w:name w:val="Título 3 Car"/>
    <w:link w:val="Ttulo3"/>
    <w:uiPriority w:val="1"/>
    <w:qFormat/>
    <w:rsid w:val="00C119F5"/>
    <w:rPr>
      <w:b/>
      <w:bCs/>
      <w:sz w:val="22"/>
      <w:szCs w:val="22"/>
    </w:rPr>
  </w:style>
  <w:style w:type="character" w:customStyle="1" w:styleId="Ttulo4Car">
    <w:name w:val="Título 4 Car"/>
    <w:link w:val="Ttulo4"/>
    <w:uiPriority w:val="1"/>
    <w:rsid w:val="00C119F5"/>
    <w:rPr>
      <w:u w:val="single"/>
    </w:rPr>
  </w:style>
  <w:style w:type="paragraph" w:styleId="Lista3">
    <w:name w:val="List 3"/>
    <w:basedOn w:val="Normal"/>
    <w:uiPriority w:val="3"/>
    <w:rsid w:val="00C119F5"/>
    <w:pPr>
      <w:numPr>
        <w:numId w:val="5"/>
      </w:numPr>
      <w:spacing w:before="60" w:after="60"/>
      <w:ind w:left="851" w:hanging="284"/>
    </w:pPr>
    <w:rPr>
      <w:lang w:val="en-GB"/>
    </w:rPr>
  </w:style>
  <w:style w:type="character" w:styleId="Refdenotaalfinal">
    <w:name w:val="endnote reference"/>
    <w:uiPriority w:val="99"/>
    <w:semiHidden/>
    <w:rsid w:val="00F56D80"/>
    <w:rPr>
      <w:vertAlign w:val="superscript"/>
    </w:rPr>
  </w:style>
  <w:style w:type="paragraph" w:styleId="Textonotaalfinal">
    <w:name w:val="endnote text"/>
    <w:basedOn w:val="Normal"/>
    <w:link w:val="TextonotaalfinalCar"/>
    <w:uiPriority w:val="99"/>
    <w:semiHidden/>
    <w:rsid w:val="00C119F5"/>
    <w:pPr>
      <w:spacing w:after="20"/>
    </w:pPr>
  </w:style>
  <w:style w:type="character" w:customStyle="1" w:styleId="TextonotaalfinalCar">
    <w:name w:val="Texto nota al final Car"/>
    <w:link w:val="Textonotaalfinal"/>
    <w:uiPriority w:val="99"/>
    <w:semiHidden/>
    <w:rsid w:val="00C119F5"/>
  </w:style>
  <w:style w:type="character" w:styleId="Refdenotaalpie">
    <w:name w:val="footnote reference"/>
    <w:uiPriority w:val="99"/>
    <w:semiHidden/>
    <w:rsid w:val="00F56D80"/>
    <w:rPr>
      <w:vertAlign w:val="superscript"/>
    </w:rPr>
  </w:style>
  <w:style w:type="paragraph" w:styleId="Textonotapie">
    <w:name w:val="footnote text"/>
    <w:basedOn w:val="Normal"/>
    <w:link w:val="TextonotapieCar"/>
    <w:uiPriority w:val="99"/>
    <w:semiHidden/>
    <w:rsid w:val="00C119F5"/>
    <w:rPr>
      <w:sz w:val="16"/>
      <w:szCs w:val="16"/>
    </w:rPr>
  </w:style>
  <w:style w:type="character" w:customStyle="1" w:styleId="TextonotapieCar">
    <w:name w:val="Texto nota pie Car"/>
    <w:link w:val="Textonotapie"/>
    <w:uiPriority w:val="99"/>
    <w:semiHidden/>
    <w:rsid w:val="00C119F5"/>
    <w:rPr>
      <w:sz w:val="16"/>
      <w:szCs w:val="16"/>
    </w:rPr>
  </w:style>
  <w:style w:type="character" w:customStyle="1" w:styleId="Ttulo5Car">
    <w:name w:val="Título 5 Car"/>
    <w:link w:val="Ttulo5"/>
    <w:uiPriority w:val="9"/>
    <w:rsid w:val="00C119F5"/>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DC1">
    <w:name w:val="toc 1"/>
    <w:basedOn w:val="Normal"/>
    <w:next w:val="Normal"/>
    <w:autoRedefine/>
    <w:uiPriority w:val="39"/>
    <w:unhideWhenUsed/>
    <w:rsid w:val="00C119F5"/>
    <w:pPr>
      <w:tabs>
        <w:tab w:val="right" w:leader="dot" w:pos="9923"/>
      </w:tabs>
      <w:ind w:right="567"/>
    </w:pPr>
    <w:rPr>
      <w:b/>
      <w:bCs/>
      <w:noProof/>
    </w:rPr>
  </w:style>
  <w:style w:type="paragraph" w:styleId="TD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DC3">
    <w:name w:val="toc 3"/>
    <w:basedOn w:val="Normal"/>
    <w:next w:val="Normal"/>
    <w:autoRedefine/>
    <w:uiPriority w:val="39"/>
    <w:unhideWhenUsed/>
    <w:rsid w:val="00C119F5"/>
    <w:pPr>
      <w:tabs>
        <w:tab w:val="right" w:leader="dot" w:pos="9923"/>
      </w:tabs>
      <w:spacing w:before="0" w:after="0"/>
      <w:ind w:left="403" w:right="567"/>
    </w:pPr>
  </w:style>
  <w:style w:type="paragraph" w:styleId="Revisin">
    <w:name w:val="Revision"/>
    <w:hidden/>
    <w:uiPriority w:val="99"/>
    <w:semiHidden/>
    <w:rsid w:val="006C1CBD"/>
    <w:rPr>
      <w:rFonts w:cs="Calibri Light"/>
      <w:color w:val="000000"/>
      <w:lang w:val="fr-FR" w:eastAsia="fr-FR"/>
    </w:rPr>
  </w:style>
  <w:style w:type="character" w:customStyle="1" w:styleId="PiedepginaCar">
    <w:name w:val="Pie de página Car"/>
    <w:basedOn w:val="Fuentedeprrafopredeter"/>
    <w:link w:val="Piedepgina"/>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Fuentedeprrafopredeter"/>
    <w:link w:val="Appendix1"/>
    <w:uiPriority w:val="4"/>
    <w:rsid w:val="00C119F5"/>
    <w:rPr>
      <w:b/>
      <w:bCs/>
      <w:sz w:val="28"/>
      <w:szCs w:val="28"/>
    </w:rPr>
  </w:style>
  <w:style w:type="character" w:customStyle="1" w:styleId="Ttulo6Car">
    <w:name w:val="Título 6 Car"/>
    <w:basedOn w:val="Fuentedeprrafopredeter"/>
    <w:link w:val="Ttulo6"/>
    <w:uiPriority w:val="9"/>
    <w:semiHidden/>
    <w:rsid w:val="00F56D80"/>
    <w:rPr>
      <w:rFonts w:ascii="Open Sans" w:hAnsi="Open Sans"/>
    </w:rPr>
  </w:style>
  <w:style w:type="character" w:customStyle="1" w:styleId="Ttulo7Car">
    <w:name w:val="Título 7 Car"/>
    <w:basedOn w:val="Fuentedeprrafopredeter"/>
    <w:link w:val="Ttulo7"/>
    <w:uiPriority w:val="9"/>
    <w:semiHidden/>
    <w:rsid w:val="00F56D80"/>
    <w:rPr>
      <w:rFonts w:ascii="Calibri Light" w:eastAsiaTheme="majorEastAsia" w:hAnsi="Calibri Light" w:cstheme="majorBidi"/>
      <w:i/>
      <w:iCs/>
      <w:color w:val="404040"/>
    </w:rPr>
  </w:style>
  <w:style w:type="character" w:customStyle="1" w:styleId="Ttulo8Car">
    <w:name w:val="Título 8 Car"/>
    <w:basedOn w:val="Fuentedeprrafopredeter"/>
    <w:link w:val="Ttulo8"/>
    <w:uiPriority w:val="9"/>
    <w:semiHidden/>
    <w:rsid w:val="00F56D80"/>
    <w:rPr>
      <w:rFonts w:ascii="Calibri Light" w:eastAsiaTheme="majorEastAsia" w:hAnsi="Calibri Light" w:cstheme="majorBidi"/>
      <w:color w:val="404040"/>
    </w:rPr>
  </w:style>
  <w:style w:type="character" w:customStyle="1" w:styleId="Ttulo9Car">
    <w:name w:val="Título 9 Car"/>
    <w:basedOn w:val="Fuentedeprrafopredeter"/>
    <w:link w:val="Ttulo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Encabezado">
    <w:name w:val="header"/>
    <w:basedOn w:val="Normal"/>
    <w:link w:val="EncabezadoCar"/>
    <w:uiPriority w:val="99"/>
    <w:unhideWhenUsed/>
    <w:rsid w:val="00F56D80"/>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Fuentedeprrafopredeter"/>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ndice1">
    <w:name w:val="index 1"/>
    <w:basedOn w:val="Normal"/>
    <w:next w:val="Normal"/>
    <w:autoRedefine/>
    <w:uiPriority w:val="99"/>
    <w:semiHidden/>
    <w:unhideWhenUsed/>
    <w:rsid w:val="006A0256"/>
    <w:pPr>
      <w:spacing w:before="0" w:after="0" w:line="240" w:lineRule="auto"/>
      <w:ind w:left="200" w:hanging="200"/>
    </w:pPr>
  </w:style>
  <w:style w:type="paragraph" w:styleId="Puesto">
    <w:name w:val="Title"/>
    <w:basedOn w:val="Normal"/>
    <w:next w:val="Normal"/>
    <w:link w:val="PuestoC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FE5F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semiHidden/>
    <w:rsid w:val="00FE5F4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semiHidden/>
    <w:unhideWhenUsed/>
    <w:rsid w:val="00FE5F4F"/>
    <w:pPr>
      <w:spacing w:before="160" w:after="160"/>
      <w:jc w:val="center"/>
    </w:pPr>
    <w:rPr>
      <w:i/>
      <w:iCs/>
      <w:color w:val="404040" w:themeColor="text1" w:themeTint="BF"/>
    </w:rPr>
  </w:style>
  <w:style w:type="character" w:customStyle="1" w:styleId="CitaCar">
    <w:name w:val="Cita Car"/>
    <w:basedOn w:val="Fuentedeprrafopredeter"/>
    <w:link w:val="Cita"/>
    <w:uiPriority w:val="29"/>
    <w:semiHidden/>
    <w:rsid w:val="00FE5F4F"/>
    <w:rPr>
      <w:i/>
      <w:iCs/>
      <w:color w:val="404040" w:themeColor="text1" w:themeTint="BF"/>
    </w:rPr>
  </w:style>
  <w:style w:type="paragraph" w:styleId="Prrafodelista">
    <w:name w:val="List Paragraph"/>
    <w:basedOn w:val="Normal"/>
    <w:uiPriority w:val="34"/>
    <w:rsid w:val="00FE5F4F"/>
    <w:pPr>
      <w:ind w:left="720"/>
      <w:contextualSpacing/>
    </w:pPr>
  </w:style>
  <w:style w:type="character" w:styleId="nfasisintenso">
    <w:name w:val="Intense Emphasis"/>
    <w:basedOn w:val="Fuentedeprrafopredeter"/>
    <w:uiPriority w:val="21"/>
    <w:semiHidden/>
    <w:unhideWhenUsed/>
    <w:rsid w:val="00FE5F4F"/>
    <w:rPr>
      <w:i/>
      <w:iCs/>
      <w:color w:val="0F4761" w:themeColor="accent1" w:themeShade="BF"/>
    </w:rPr>
  </w:style>
  <w:style w:type="paragraph" w:styleId="Citadestacada">
    <w:name w:val="Intense Quote"/>
    <w:basedOn w:val="Normal"/>
    <w:next w:val="Normal"/>
    <w:link w:val="CitadestacadaC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semiHidden/>
    <w:rsid w:val="00FE5F4F"/>
    <w:rPr>
      <w:i/>
      <w:iCs/>
      <w:color w:val="0F4761" w:themeColor="accent1" w:themeShade="BF"/>
    </w:rPr>
  </w:style>
  <w:style w:type="character" w:styleId="Referenciaintensa">
    <w:name w:val="Intense Reference"/>
    <w:basedOn w:val="Fuentedeprrafopredeter"/>
    <w:uiPriority w:val="32"/>
    <w:semiHidden/>
    <w:unhideWhenUsed/>
    <w:rsid w:val="00FE5F4F"/>
    <w:rPr>
      <w:b/>
      <w:bCs/>
      <w:smallCaps/>
      <w:color w:val="0F4761" w:themeColor="accent1" w:themeShade="BF"/>
      <w:spacing w:val="5"/>
    </w:rPr>
  </w:style>
  <w:style w:type="paragraph" w:styleId="Textodeglobo">
    <w:name w:val="Balloon Text"/>
    <w:basedOn w:val="Normal"/>
    <w:link w:val="TextodegloboCar"/>
    <w:semiHidden/>
    <w:unhideWhenUsed/>
    <w:rsid w:val="000814ED"/>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0814ED"/>
    <w:rPr>
      <w:rFonts w:ascii="Segoe UI" w:hAnsi="Segoe UI" w:cs="Segoe UI"/>
      <w:sz w:val="18"/>
      <w:szCs w:val="18"/>
    </w:rPr>
  </w:style>
  <w:style w:type="paragraph" w:customStyle="1" w:styleId="CommentsList">
    <w:name w:val="Comments List"/>
    <w:basedOn w:val="Comments"/>
    <w:rsid w:val="00D8609F"/>
    <w:pPr>
      <w:ind w:left="284" w:hanging="142"/>
    </w:pPr>
    <w:rPr>
      <w:lang w:val="en-GB"/>
    </w:rPr>
  </w:style>
  <w:style w:type="character" w:styleId="Refdecomentario">
    <w:name w:val="annotation reference"/>
    <w:basedOn w:val="Fuentedeprrafopredeter"/>
    <w:uiPriority w:val="99"/>
    <w:semiHidden/>
    <w:unhideWhenUsed/>
    <w:rsid w:val="00106A0D"/>
    <w:rPr>
      <w:sz w:val="16"/>
      <w:szCs w:val="16"/>
    </w:rPr>
  </w:style>
  <w:style w:type="paragraph" w:styleId="Textocomentario">
    <w:name w:val="annotation text"/>
    <w:basedOn w:val="Normal"/>
    <w:link w:val="TextocomentarioCar"/>
    <w:uiPriority w:val="99"/>
    <w:semiHidden/>
    <w:unhideWhenUsed/>
    <w:rsid w:val="00106A0D"/>
    <w:pPr>
      <w:spacing w:line="240" w:lineRule="auto"/>
    </w:pPr>
  </w:style>
  <w:style w:type="character" w:customStyle="1" w:styleId="TextocomentarioCar">
    <w:name w:val="Texto comentario Car"/>
    <w:basedOn w:val="Fuentedeprrafopredeter"/>
    <w:link w:val="Textocomentario"/>
    <w:uiPriority w:val="99"/>
    <w:semiHidden/>
    <w:rsid w:val="00106A0D"/>
  </w:style>
  <w:style w:type="paragraph" w:styleId="Asuntodelcomentario">
    <w:name w:val="annotation subject"/>
    <w:basedOn w:val="Textocomentario"/>
    <w:next w:val="Textocomentario"/>
    <w:link w:val="AsuntodelcomentarioCar"/>
    <w:semiHidden/>
    <w:unhideWhenUsed/>
    <w:rsid w:val="00106A0D"/>
    <w:rPr>
      <w:b/>
      <w:bCs/>
    </w:rPr>
  </w:style>
  <w:style w:type="character" w:customStyle="1" w:styleId="AsuntodelcomentarioCar">
    <w:name w:val="Asunto del comentario Car"/>
    <w:basedOn w:val="TextocomentarioCar"/>
    <w:link w:val="Asuntodelcomentario"/>
    <w:semiHidden/>
    <w:rsid w:val="00106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1" ma:contentTypeDescription="Crear nuevo documento." ma:contentTypeScope="" ma:versionID="ffc6cb0026b94323431e1d3b779245fe">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780bc589e9b366b1df6a3ede2b3bfab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2DAA2-5DDE-440A-AC00-27E6A29762D8}">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0ACCD2CB-FBD9-48C1-9113-AD5F6F15945B}">
  <ds:schemaRefs>
    <ds:schemaRef ds:uri="http://schemas.microsoft.com/sharepoint/v3/contenttype/forms"/>
  </ds:schemaRefs>
</ds:datastoreItem>
</file>

<file path=customXml/itemProps3.xml><?xml version="1.0" encoding="utf-8"?>
<ds:datastoreItem xmlns:ds="http://schemas.openxmlformats.org/officeDocument/2006/customXml" ds:itemID="{1F7A21CB-754D-4CCB-8DA8-15485BB8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1714</Words>
  <Characters>9774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keywords/>
  <cp:lastModifiedBy>Cuenta Microsoft</cp:lastModifiedBy>
  <cp:revision>21</cp:revision>
  <dcterms:created xsi:type="dcterms:W3CDTF">2026-03-10T23:29:00Z</dcterms:created>
  <dcterms:modified xsi:type="dcterms:W3CDTF">2026-03-19T17:46:00Z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