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9FD1D" w14:textId="5D3CD34B" w:rsidR="008D71C7" w:rsidRPr="0000630E" w:rsidRDefault="00664984" w:rsidP="00573440">
      <w:pPr>
        <w:pStyle w:val="Title"/>
      </w:pPr>
      <w:bookmarkStart w:id="0" w:name="_Hlk157535593"/>
      <w:bookmarkStart w:id="1" w:name="_Hlk24543421"/>
      <w:r w:rsidRPr="0000630E">
        <w:t xml:space="preserve">FlexUp </w:t>
      </w:r>
      <w:r w:rsidR="00216CA1" w:rsidRPr="0000630E">
        <w:t xml:space="preserve">Software-as-a-Service </w:t>
      </w:r>
      <w:r w:rsidR="00F56A61" w:rsidRPr="0000630E">
        <w:t xml:space="preserve">Agreement </w:t>
      </w:r>
      <w:r w:rsidR="00F56A61" w:rsidRPr="00C17984">
        <w:t>–</w:t>
      </w:r>
      <w:r w:rsidR="0016080A" w:rsidRPr="0000630E">
        <w:t xml:space="preserve"> </w:t>
      </w:r>
      <w:r w:rsidR="00D97C64" w:rsidRPr="0000630E">
        <w:t>Special Conditions (</w:t>
      </w:r>
      <w:r w:rsidR="00717961" w:rsidRPr="0000630E">
        <w:t>SaaS</w:t>
      </w:r>
      <w:r w:rsidR="00D97C64" w:rsidRPr="0000630E">
        <w:t>-SC)</w:t>
      </w:r>
      <w:bookmarkStart w:id="2" w:name="_Hlk134863428"/>
    </w:p>
    <w:p w14:paraId="7FF1E4D2" w14:textId="50F0654F" w:rsidR="00312904" w:rsidRPr="0000630E" w:rsidRDefault="00ED14E5" w:rsidP="00573440">
      <w:pPr>
        <w:pStyle w:val="PublishedOn"/>
      </w:pPr>
      <w:bookmarkStart w:id="3" w:name="_Hlk175302611"/>
      <w:bookmarkStart w:id="4" w:name="_Hlk175305597"/>
      <w:bookmarkStart w:id="5" w:name="_Ref133567920"/>
      <w:bookmarkStart w:id="6" w:name="_Hlk62897853"/>
      <w:bookmarkStart w:id="7" w:name="_Hlk157535598"/>
      <w:bookmarkEnd w:id="0"/>
      <w:r w:rsidRPr="0000630E">
        <w:t xml:space="preserve">Based on a template published by FlexUp on </w:t>
      </w:r>
      <w:bookmarkStart w:id="8" w:name="_Hlk176336584"/>
      <w:r w:rsidR="00171A49">
        <w:t>9</w:t>
      </w:r>
      <w:r w:rsidR="00171A49" w:rsidRPr="0044771D">
        <w:rPr>
          <w:vertAlign w:val="superscript"/>
        </w:rPr>
        <w:t>th</w:t>
      </w:r>
      <w:r w:rsidR="00171A49">
        <w:t>September</w:t>
      </w:r>
      <w:r w:rsidR="00C2188D" w:rsidRPr="0000630E">
        <w:t xml:space="preserve"> </w:t>
      </w:r>
      <w:r w:rsidRPr="0000630E">
        <w:t>202</w:t>
      </w:r>
      <w:bookmarkEnd w:id="3"/>
      <w:bookmarkEnd w:id="8"/>
      <w:r w:rsidR="00717961" w:rsidRPr="0000630E">
        <w:t>6</w:t>
      </w:r>
    </w:p>
    <w:bookmarkEnd w:id="4"/>
    <w:p w14:paraId="3F3E94A6" w14:textId="77777777" w:rsidR="00E251E6" w:rsidRDefault="00E251E6" w:rsidP="00573440"/>
    <w:p w14:paraId="5E83A411" w14:textId="26A912AF" w:rsidR="0016080A" w:rsidRPr="0000630E" w:rsidRDefault="0016080A" w:rsidP="00573440">
      <w:r w:rsidRPr="0000630E">
        <w:t>This</w:t>
      </w:r>
      <w:r w:rsidR="00312904" w:rsidRPr="0000630E">
        <w:t xml:space="preserve"> </w:t>
      </w:r>
      <w:r w:rsidR="00717961" w:rsidRPr="0000630E">
        <w:t xml:space="preserve">Software-as-a-Service – Special Conditions </w:t>
      </w:r>
      <w:r w:rsidR="00F56A61">
        <w:t>agreement</w:t>
      </w:r>
      <w:r w:rsidR="00F56A61" w:rsidRPr="0000630E">
        <w:t xml:space="preserve"> </w:t>
      </w:r>
      <w:r w:rsidRPr="0000630E">
        <w:t>("</w:t>
      </w:r>
      <w:r w:rsidR="00216CA1" w:rsidRPr="00C17984">
        <w:rPr>
          <w:b/>
          <w:bCs/>
        </w:rPr>
        <w:t>Contract</w:t>
      </w:r>
      <w:r w:rsidRPr="0000630E">
        <w:t xml:space="preserve">") is entered into by and between </w:t>
      </w:r>
      <w:r w:rsidR="00121272" w:rsidRPr="0000630E">
        <w:rPr>
          <w:b/>
          <w:bCs/>
        </w:rPr>
        <w:t xml:space="preserve">Client </w:t>
      </w:r>
      <w:r w:rsidRPr="0000630E">
        <w:t xml:space="preserve">and </w:t>
      </w:r>
      <w:r w:rsidR="00573440" w:rsidRPr="0000630E">
        <w:rPr>
          <w:b/>
          <w:bCs/>
        </w:rPr>
        <w:t>FlexUp</w:t>
      </w:r>
      <w:r w:rsidRPr="0000630E">
        <w:t xml:space="preserve">, </w:t>
      </w:r>
      <w:bookmarkStart w:id="9" w:name="_Hlk175671475"/>
      <w:r w:rsidRPr="0000630E">
        <w:t xml:space="preserve">as defined in </w:t>
      </w:r>
      <w:r w:rsidR="004851C5" w:rsidRPr="0000630E">
        <w:fldChar w:fldCharType="begin"/>
      </w:r>
      <w:r w:rsidR="004851C5" w:rsidRPr="0000630E">
        <w:instrText xml:space="preserve"> REF _Ref217978416 \r \h </w:instrText>
      </w:r>
      <w:r w:rsidR="00BB4B50" w:rsidRPr="0000630E">
        <w:instrText xml:space="preserve"> \* MERGEFORMAT </w:instrText>
      </w:r>
      <w:r w:rsidR="004851C5" w:rsidRPr="0000630E">
        <w:fldChar w:fldCharType="separate"/>
      </w:r>
      <w:r w:rsidR="00C92245" w:rsidRPr="0000630E">
        <w:t>Article 2</w:t>
      </w:r>
      <w:r w:rsidR="004851C5" w:rsidRPr="0000630E">
        <w:fldChar w:fldCharType="end"/>
      </w:r>
      <w:r w:rsidRPr="0000630E">
        <w:t xml:space="preserve"> below, </w:t>
      </w:r>
      <w:bookmarkEnd w:id="9"/>
      <w:r w:rsidRPr="0000630E">
        <w:t>collectively referred to as the "</w:t>
      </w:r>
      <w:r w:rsidRPr="0000630E">
        <w:rPr>
          <w:b/>
          <w:bCs/>
        </w:rPr>
        <w:t>Parties</w:t>
      </w:r>
      <w:r w:rsidRPr="0000630E">
        <w:t>" and individually as a "</w:t>
      </w:r>
      <w:r w:rsidRPr="0000630E">
        <w:rPr>
          <w:b/>
          <w:bCs/>
        </w:rPr>
        <w:t>Party</w:t>
      </w:r>
      <w:r w:rsidRPr="0000630E">
        <w:t>".</w:t>
      </w:r>
    </w:p>
    <w:p w14:paraId="3EDDF3A2" w14:textId="752E4D88" w:rsidR="00F56A61" w:rsidRPr="00063D23" w:rsidRDefault="00F56A61" w:rsidP="00F56A61">
      <w:r w:rsidRPr="00C17984">
        <w:t xml:space="preserve">This </w:t>
      </w:r>
      <w:r w:rsidR="00C2188D">
        <w:t xml:space="preserve">contract is based on a </w:t>
      </w:r>
      <w:r w:rsidRPr="00C17984">
        <w:t xml:space="preserve">template </w:t>
      </w:r>
      <w:r w:rsidR="00C2188D">
        <w:t>published</w:t>
      </w:r>
      <w:r w:rsidRPr="00C17984">
        <w:t xml:space="preserve"> by FlexUp</w:t>
      </w:r>
      <w:r w:rsidR="00C2188D">
        <w:t xml:space="preserve"> on the date specified at the top of this document, and </w:t>
      </w:r>
      <w:r w:rsidR="00C2188D" w:rsidRPr="00C17984">
        <w:t>provided</w:t>
      </w:r>
      <w:r w:rsidRPr="00C17984">
        <w:t xml:space="preserve"> under the terms of the FlexUp Licence, which can be found on the FlexUp website</w:t>
      </w:r>
      <w:r w:rsidRPr="00063D23">
        <w:t xml:space="preserve"> (</w:t>
      </w:r>
      <w:hyperlink r:id="rId11" w:history="1">
        <w:r w:rsidRPr="0000630E">
          <w:rPr>
            <w:rStyle w:val="Hyperlink"/>
            <w:rFonts w:ascii="Open Sans" w:hAnsi="Open Sans"/>
          </w:rPr>
          <w:t>www.flexup.org</w:t>
        </w:r>
      </w:hyperlink>
      <w:r w:rsidRPr="00C17984">
        <w:t>).</w:t>
      </w:r>
    </w:p>
    <w:p w14:paraId="7B3A14FC" w14:textId="0C6154FE" w:rsidR="0016080A" w:rsidRPr="0000630E" w:rsidRDefault="0016080A" w:rsidP="0004241F">
      <w:pPr>
        <w:pStyle w:val="Heading1"/>
        <w:rPr>
          <w:rFonts w:ascii="Open Sans" w:hAnsi="Open Sans"/>
        </w:rPr>
      </w:pPr>
      <w:bookmarkStart w:id="10" w:name="_Ref175671464"/>
      <w:bookmarkStart w:id="11" w:name="_Hlk175311878"/>
      <w:r w:rsidRPr="0000630E">
        <w:rPr>
          <w:rFonts w:ascii="Open Sans" w:hAnsi="Open Sans"/>
        </w:rPr>
        <w:t xml:space="preserve">Composition and Interpretation of the </w:t>
      </w:r>
      <w:bookmarkEnd w:id="10"/>
      <w:r w:rsidR="00C2188D">
        <w:rPr>
          <w:rFonts w:ascii="Open Sans" w:hAnsi="Open Sans"/>
        </w:rPr>
        <w:t>Contract</w:t>
      </w:r>
    </w:p>
    <w:p w14:paraId="4C6E30E7" w14:textId="43027DD7" w:rsidR="004851C5" w:rsidRPr="0000630E" w:rsidRDefault="004851C5" w:rsidP="00B849DD">
      <w:pPr>
        <w:pStyle w:val="Heading2"/>
      </w:pPr>
      <w:bookmarkStart w:id="12" w:name="_Hlk145959012"/>
      <w:bookmarkStart w:id="13" w:name="_Ref145869086"/>
      <w:bookmarkEnd w:id="11"/>
      <w:r w:rsidRPr="0000630E">
        <w:t>T</w:t>
      </w:r>
      <w:r w:rsidR="00B849DD" w:rsidRPr="0000630E">
        <w:t xml:space="preserve">his Contract </w:t>
      </w:r>
      <w:r w:rsidR="00F56A61">
        <w:t>is composed of the following documents,</w:t>
      </w:r>
      <w:r w:rsidR="00B849DD" w:rsidRPr="0000630E">
        <w:t xml:space="preserve"> in descending order of priority:</w:t>
      </w:r>
    </w:p>
    <w:p w14:paraId="66E4EAF2" w14:textId="5FB96698" w:rsidR="00121272" w:rsidRPr="0000630E" w:rsidRDefault="00011715" w:rsidP="00121272">
      <w:pPr>
        <w:pStyle w:val="Heading3"/>
      </w:pPr>
      <w:bookmarkStart w:id="14" w:name="_Ref172795324"/>
      <w:bookmarkEnd w:id="12"/>
      <w:bookmarkEnd w:id="13"/>
      <w:r w:rsidRPr="0000630E">
        <w:rPr>
          <w:b/>
        </w:rPr>
        <w:t>SaaS</w:t>
      </w:r>
      <w:r w:rsidR="00121272" w:rsidRPr="0000630E">
        <w:rPr>
          <w:b/>
          <w:bCs/>
        </w:rPr>
        <w:t xml:space="preserve">-OSC, </w:t>
      </w:r>
      <w:r w:rsidR="00121272" w:rsidRPr="0000630E">
        <w:rPr>
          <w:bCs/>
        </w:rPr>
        <w:t>if applicable,</w:t>
      </w:r>
    </w:p>
    <w:p w14:paraId="1964792E" w14:textId="620B5F4F" w:rsidR="00D32248" w:rsidRPr="0000630E" w:rsidRDefault="00011715" w:rsidP="00B45A0E">
      <w:pPr>
        <w:pStyle w:val="Heading3"/>
      </w:pPr>
      <w:r w:rsidRPr="0000630E">
        <w:rPr>
          <w:b/>
        </w:rPr>
        <w:t>SaaS</w:t>
      </w:r>
      <w:r w:rsidR="00121272" w:rsidRPr="0000630E">
        <w:rPr>
          <w:b/>
        </w:rPr>
        <w:t>-SC</w:t>
      </w:r>
      <w:r w:rsidR="00121272" w:rsidRPr="0000630E">
        <w:t>, the present document,</w:t>
      </w:r>
      <w:r w:rsidR="00F56A61" w:rsidRPr="00C17984">
        <w:rPr>
          <w:noProof/>
          <w:color w:val="00B050"/>
        </w:rPr>
        <w:t>{% if contract.charter %}</w:t>
      </w:r>
    </w:p>
    <w:p w14:paraId="5BA7F7B6" w14:textId="5EF0BF4D" w:rsidR="00995762" w:rsidRPr="0000630E" w:rsidRDefault="00121272" w:rsidP="00995762">
      <w:pPr>
        <w:pStyle w:val="Heading3"/>
      </w:pPr>
      <w:bookmarkStart w:id="15" w:name="_Ref173579803"/>
      <w:bookmarkStart w:id="16" w:name="_Ref173579949"/>
      <w:r w:rsidRPr="0000630E">
        <w:rPr>
          <w:b/>
          <w:bCs/>
        </w:rPr>
        <w:t xml:space="preserve">Charter-SC </w:t>
      </w:r>
      <w:r w:rsidRPr="0000630E">
        <w:t>(Appendix 1)</w:t>
      </w:r>
      <w:r w:rsidR="00F56A61">
        <w:t>,</w:t>
      </w:r>
      <w:r w:rsidR="00F56A61" w:rsidRPr="00105225">
        <w:rPr>
          <w:noProof/>
          <w:color w:val="00B050"/>
        </w:rPr>
        <w:t>{% endif %}</w:t>
      </w:r>
      <w:bookmarkEnd w:id="15"/>
      <w:bookmarkEnd w:id="16"/>
    </w:p>
    <w:p w14:paraId="60F26093" w14:textId="1E953CA4" w:rsidR="00995762" w:rsidRPr="0000630E" w:rsidRDefault="00EE41E7" w:rsidP="00995762">
      <w:pPr>
        <w:pStyle w:val="Heading3"/>
      </w:pPr>
      <w:bookmarkStart w:id="17" w:name="_Ref224670565"/>
      <w:r>
        <w:rPr>
          <w:b/>
        </w:rPr>
        <w:t>SaaS</w:t>
      </w:r>
      <w:r w:rsidR="00995762" w:rsidRPr="0000630E">
        <w:rPr>
          <w:b/>
        </w:rPr>
        <w:t>-AC</w:t>
      </w:r>
      <w:r w:rsidR="00995762" w:rsidRPr="0000630E">
        <w:rPr>
          <w:bCs/>
        </w:rPr>
        <w:t>, if applicable,</w:t>
      </w:r>
      <w:bookmarkEnd w:id="17"/>
    </w:p>
    <w:p w14:paraId="4A4F5C64" w14:textId="2F202C56" w:rsidR="00121272" w:rsidRPr="0000630E" w:rsidRDefault="00011715" w:rsidP="00121272">
      <w:pPr>
        <w:pStyle w:val="Heading3"/>
      </w:pPr>
      <w:r w:rsidRPr="0000630E">
        <w:rPr>
          <w:b/>
        </w:rPr>
        <w:t>SaaS</w:t>
      </w:r>
      <w:r w:rsidR="00121272" w:rsidRPr="0000630E">
        <w:rPr>
          <w:b/>
        </w:rPr>
        <w:t>-</w:t>
      </w:r>
      <w:r w:rsidR="00121272" w:rsidRPr="0000630E">
        <w:rPr>
          <w:b/>
          <w:bCs/>
        </w:rPr>
        <w:t>GC</w:t>
      </w:r>
      <w:r w:rsidR="00121272" w:rsidRPr="0000630E">
        <w:t>,</w:t>
      </w:r>
      <w:r w:rsidR="00F56A61" w:rsidRPr="00105225">
        <w:rPr>
          <w:noProof/>
          <w:color w:val="00B050"/>
        </w:rPr>
        <w:t>{% if contract.charter %}</w:t>
      </w:r>
    </w:p>
    <w:p w14:paraId="61984C95" w14:textId="344FF069" w:rsidR="00121272" w:rsidRPr="0000630E" w:rsidRDefault="00121272" w:rsidP="00121272">
      <w:pPr>
        <w:pStyle w:val="Heading3"/>
      </w:pPr>
      <w:bookmarkStart w:id="18" w:name="_Ref173499193"/>
      <w:r w:rsidRPr="0000630E">
        <w:rPr>
          <w:b/>
          <w:bCs/>
        </w:rPr>
        <w:t>Charter-GC</w:t>
      </w:r>
      <w:bookmarkStart w:id="19" w:name="_Hlk175311950"/>
      <w:r w:rsidRPr="0000630E">
        <w:t>,</w:t>
      </w:r>
      <w:bookmarkEnd w:id="18"/>
      <w:bookmarkEnd w:id="19"/>
      <w:r w:rsidR="00F56A61" w:rsidRPr="00105225">
        <w:rPr>
          <w:noProof/>
          <w:color w:val="00B050"/>
        </w:rPr>
        <w:t>{% endif %}</w:t>
      </w:r>
      <w:r w:rsidR="00C2188D" w:rsidRPr="00CE516F">
        <w:rPr>
          <w:noProof/>
        </w:rPr>
        <w:t xml:space="preserve"> and</w:t>
      </w:r>
    </w:p>
    <w:p w14:paraId="1AA9388C" w14:textId="0D064E0C" w:rsidR="00831D2A" w:rsidRPr="00C17984" w:rsidRDefault="00011715" w:rsidP="00121272">
      <w:pPr>
        <w:pStyle w:val="Heading3"/>
      </w:pPr>
      <w:bookmarkStart w:id="20" w:name="_Ref224670576"/>
      <w:r w:rsidRPr="0000630E">
        <w:rPr>
          <w:b/>
          <w:bCs/>
        </w:rPr>
        <w:t>FlexUp</w:t>
      </w:r>
      <w:r w:rsidR="00216CA1" w:rsidRPr="0000630E">
        <w:rPr>
          <w:b/>
          <w:bCs/>
        </w:rPr>
        <w:t>-GC</w:t>
      </w:r>
      <w:r w:rsidR="00C2188D">
        <w:rPr>
          <w:bCs/>
        </w:rPr>
        <w:t>.</w:t>
      </w:r>
      <w:bookmarkEnd w:id="20"/>
    </w:p>
    <w:p w14:paraId="684D38CC" w14:textId="77777777" w:rsidR="007D0EB6" w:rsidRPr="0000630E" w:rsidRDefault="004851C5" w:rsidP="007D0EB6">
      <w:pPr>
        <w:pStyle w:val="Heading1"/>
        <w:rPr>
          <w:rFonts w:ascii="Open Sans" w:hAnsi="Open Sans"/>
        </w:rPr>
      </w:pPr>
      <w:bookmarkStart w:id="21" w:name="_Ref175671576"/>
      <w:bookmarkEnd w:id="14"/>
      <w:r w:rsidRPr="0000630E">
        <w:rPr>
          <w:rFonts w:ascii="Open Sans" w:hAnsi="Open Sans"/>
        </w:rPr>
        <w:t>Scope and obligations</w:t>
      </w:r>
      <w:bookmarkStart w:id="22" w:name="_Ref217978416"/>
    </w:p>
    <w:p w14:paraId="05DA9061" w14:textId="7B83A5D9" w:rsidR="007D0EB6" w:rsidRPr="0000630E" w:rsidRDefault="007D0EB6" w:rsidP="007D0EB6">
      <w:pPr>
        <w:pStyle w:val="Heading1"/>
        <w:numPr>
          <w:ilvl w:val="0"/>
          <w:numId w:val="0"/>
        </w:numPr>
        <w:jc w:val="both"/>
        <w:rPr>
          <w:rFonts w:ascii="Open Sans" w:hAnsi="Open Sans"/>
        </w:rPr>
      </w:pPr>
      <w:r w:rsidRPr="0000630E">
        <w:rPr>
          <w:rFonts w:ascii="Open Sans" w:hAnsi="Open Sans"/>
          <w:b w:val="0"/>
          <w:sz w:val="20"/>
          <w:szCs w:val="20"/>
        </w:rPr>
        <w:t xml:space="preserve">This SaaS-SC defines the specific scope and conditions under which Client is granted access to and use of the FlexUp </w:t>
      </w:r>
      <w:r w:rsidR="00E56521" w:rsidRPr="0000630E">
        <w:rPr>
          <w:rFonts w:ascii="Open Sans" w:hAnsi="Open Sans"/>
          <w:b w:val="0"/>
          <w:sz w:val="20"/>
          <w:szCs w:val="20"/>
        </w:rPr>
        <w:t>App</w:t>
      </w:r>
      <w:r w:rsidR="004B3129" w:rsidRPr="0000630E">
        <w:rPr>
          <w:rFonts w:ascii="Open Sans" w:hAnsi="Open Sans"/>
          <w:b w:val="0"/>
          <w:sz w:val="20"/>
          <w:szCs w:val="20"/>
        </w:rPr>
        <w:t xml:space="preserve">, </w:t>
      </w:r>
      <w:r w:rsidR="00C17984" w:rsidRPr="00CE5AB1">
        <w:rPr>
          <w:rFonts w:ascii="Open Sans" w:hAnsi="Open Sans"/>
          <w:b w:val="0"/>
          <w:sz w:val="20"/>
          <w:szCs w:val="20"/>
        </w:rPr>
        <w:t>under the Subscription Plan selected by Client</w:t>
      </w:r>
      <w:r w:rsidR="00C17984">
        <w:rPr>
          <w:rFonts w:ascii="Open Sans" w:hAnsi="Open Sans"/>
          <w:b w:val="0"/>
          <w:sz w:val="20"/>
          <w:szCs w:val="20"/>
        </w:rPr>
        <w:t>,</w:t>
      </w:r>
      <w:r w:rsidR="00C17984" w:rsidRPr="00C17984">
        <w:rPr>
          <w:rFonts w:ascii="Open Sans" w:hAnsi="Open Sans"/>
          <w:b w:val="0"/>
          <w:sz w:val="20"/>
          <w:szCs w:val="20"/>
        </w:rPr>
        <w:t xml:space="preserve"> </w:t>
      </w:r>
      <w:r w:rsidR="00C17984">
        <w:rPr>
          <w:rFonts w:ascii="Open Sans" w:hAnsi="Open Sans"/>
          <w:b w:val="0"/>
          <w:sz w:val="20"/>
          <w:szCs w:val="20"/>
        </w:rPr>
        <w:t xml:space="preserve">and </w:t>
      </w:r>
      <w:r w:rsidRPr="0000630E">
        <w:rPr>
          <w:rFonts w:ascii="Open Sans" w:hAnsi="Open Sans"/>
          <w:b w:val="0"/>
          <w:sz w:val="20"/>
          <w:szCs w:val="20"/>
        </w:rPr>
        <w:t xml:space="preserve">in accordance with the SaaS-GC. </w:t>
      </w:r>
    </w:p>
    <w:p w14:paraId="2A23B397" w14:textId="59B92913" w:rsidR="00503C66" w:rsidRPr="0000630E" w:rsidRDefault="00503C66" w:rsidP="007D0EB6">
      <w:pPr>
        <w:pStyle w:val="Heading1"/>
        <w:rPr>
          <w:rFonts w:ascii="Open Sans" w:hAnsi="Open Sans"/>
        </w:rPr>
      </w:pPr>
      <w:r w:rsidRPr="0000630E">
        <w:rPr>
          <w:rFonts w:ascii="Open Sans" w:hAnsi="Open Sans"/>
        </w:rPr>
        <w:t>Definitions and specific terms and conditions</w:t>
      </w:r>
      <w:bookmarkEnd w:id="21"/>
      <w:bookmarkEnd w:id="22"/>
    </w:p>
    <w:p w14:paraId="02912A7C" w14:textId="77777777" w:rsidR="00C17984" w:rsidRPr="00105225" w:rsidRDefault="00C17984" w:rsidP="00C17984">
      <w:bookmarkStart w:id="23" w:name="_Ref173602333"/>
      <w:r w:rsidRPr="00105225">
        <w:t xml:space="preserve">Capitalised terms within this Contract are defined terms, whose definitions are given in the table below or, if not here, elsewhere in the documents composing the Contract or in the FlexUp Glossary (available on </w:t>
      </w:r>
      <w:hyperlink r:id="rId12">
        <w:r w:rsidRPr="00105225">
          <w:rPr>
            <w:rStyle w:val="Hyperlink"/>
          </w:rPr>
          <w:t>www.flexup.org/glossary</w:t>
        </w:r>
      </w:hyperlink>
      <w:r w:rsidRPr="00105225">
        <w:t>).</w:t>
      </w:r>
    </w:p>
    <w:bookmarkEnd w:id="1"/>
    <w:bookmarkEnd w:id="2"/>
    <w:bookmarkEnd w:id="5"/>
    <w:bookmarkEnd w:id="6"/>
    <w:bookmarkEnd w:id="7"/>
    <w:bookmarkEnd w:id="23"/>
    <w:p w14:paraId="43838D80" w14:textId="77777777" w:rsidR="00BF690D" w:rsidRPr="0000630E" w:rsidRDefault="00BF690D" w:rsidP="00573440"/>
    <w:tbl>
      <w:tblPr>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8110"/>
      </w:tblGrid>
      <w:tr w:rsidR="00F016A5" w:rsidRPr="00F56A61" w14:paraId="7707199F" w14:textId="77777777" w:rsidTr="0000630E">
        <w:trPr>
          <w:trHeight w:val="300"/>
        </w:trPr>
        <w:tc>
          <w:tcPr>
            <w:tcW w:w="1980" w:type="dxa"/>
            <w:shd w:val="clear" w:color="auto" w:fill="F2F2F2"/>
            <w:noWrap/>
            <w:hideMark/>
          </w:tcPr>
          <w:p w14:paraId="776CD71A" w14:textId="5BA46D0F" w:rsidR="00F016A5" w:rsidRPr="0000630E" w:rsidRDefault="00F016A5" w:rsidP="00FD4082">
            <w:pPr>
              <w:rPr>
                <w:b/>
                <w:bCs/>
              </w:rPr>
            </w:pPr>
            <w:r w:rsidRPr="0000630E">
              <w:rPr>
                <w:b/>
              </w:rPr>
              <w:t>Defined Term</w:t>
            </w:r>
            <w:r w:rsidR="00C17984">
              <w:rPr>
                <w:b/>
              </w:rPr>
              <w:t xml:space="preserve"> </w:t>
            </w:r>
            <w:r w:rsidR="00C17984" w:rsidRPr="00105225">
              <w:rPr>
                <w:b/>
                <w:bCs/>
              </w:rPr>
              <w:t>/ Key Item</w:t>
            </w:r>
          </w:p>
        </w:tc>
        <w:tc>
          <w:tcPr>
            <w:tcW w:w="8110" w:type="dxa"/>
            <w:shd w:val="clear" w:color="auto" w:fill="F2F2F2"/>
            <w:noWrap/>
            <w:hideMark/>
          </w:tcPr>
          <w:p w14:paraId="2584E9B9" w14:textId="2483871F" w:rsidR="00F016A5" w:rsidRPr="0000630E" w:rsidRDefault="00F016A5" w:rsidP="00FD4082">
            <w:pPr>
              <w:rPr>
                <w:b/>
                <w:bCs/>
              </w:rPr>
            </w:pPr>
            <w:r w:rsidRPr="0000630E">
              <w:rPr>
                <w:b/>
              </w:rPr>
              <w:t>Definition</w:t>
            </w:r>
            <w:r w:rsidR="00C17984">
              <w:rPr>
                <w:b/>
              </w:rPr>
              <w:t xml:space="preserve"> </w:t>
            </w:r>
            <w:r w:rsidR="00C17984" w:rsidRPr="00105225">
              <w:rPr>
                <w:b/>
                <w:bCs/>
              </w:rPr>
              <w:t>/ Specific terms and conditions</w:t>
            </w:r>
          </w:p>
        </w:tc>
      </w:tr>
      <w:tr w:rsidR="00CF2284" w:rsidRPr="00F56A61" w14:paraId="2F98FD42" w14:textId="77777777" w:rsidTr="0000630E">
        <w:trPr>
          <w:trHeight w:val="300"/>
        </w:trPr>
        <w:tc>
          <w:tcPr>
            <w:tcW w:w="1980" w:type="dxa"/>
            <w:noWrap/>
          </w:tcPr>
          <w:p w14:paraId="79E84FFC" w14:textId="451E89F1" w:rsidR="00A820D0" w:rsidRPr="0000630E" w:rsidRDefault="001F1B82" w:rsidP="001F1B82">
            <w:pPr>
              <w:rPr>
                <w:b/>
              </w:rPr>
            </w:pPr>
            <w:r w:rsidRPr="0000630E">
              <w:rPr>
                <w:b/>
              </w:rPr>
              <w:t>Contract</w:t>
            </w:r>
            <w:r w:rsidR="00A820D0" w:rsidRPr="0000630E">
              <w:rPr>
                <w:b/>
              </w:rPr>
              <w:t xml:space="preserve"> Label</w:t>
            </w:r>
          </w:p>
        </w:tc>
        <w:tc>
          <w:tcPr>
            <w:tcW w:w="8110" w:type="dxa"/>
            <w:noWrap/>
          </w:tcPr>
          <w:p w14:paraId="60517240" w14:textId="506E20C0" w:rsidR="00815BA0" w:rsidRPr="0000630E" w:rsidRDefault="00B95DCA" w:rsidP="0000630E">
            <w:pPr>
              <w:jc w:val="left"/>
              <w:rPr>
                <w:b/>
                <w:bCs/>
              </w:rPr>
            </w:pPr>
            <w:r w:rsidRPr="00105225">
              <w:rPr>
                <w:noProof/>
                <w:color w:val="0000FF"/>
              </w:rPr>
              <w:t xml:space="preserve">{{ contract.text_label </w:t>
            </w:r>
            <w:r w:rsidRPr="00063D23">
              <w:rPr>
                <w:noProof/>
                <w:color w:val="0000FF"/>
              </w:rPr>
              <w:t xml:space="preserve">or </w:t>
            </w:r>
            <w:r w:rsidR="0093782B" w:rsidRPr="0000630E">
              <w:rPr>
                <w:color w:val="0000FF"/>
              </w:rPr>
              <w:t>‘</w:t>
            </w:r>
            <w:r w:rsidRPr="00063D23">
              <w:rPr>
                <w:noProof/>
                <w:color w:val="0000FF"/>
              </w:rPr>
              <w:t>‹</w:t>
            </w:r>
            <w:r w:rsidRPr="0000630E" w:rsidDel="00B95DCA">
              <w:rPr>
                <w:color w:val="0000FF"/>
              </w:rPr>
              <w:t xml:space="preserve"> </w:t>
            </w:r>
            <w:r w:rsidR="00743867" w:rsidRPr="0000630E">
              <w:rPr>
                <w:color w:val="0000FF"/>
              </w:rPr>
              <w:t>FlexUp</w:t>
            </w:r>
            <w:r w:rsidRPr="0000630E">
              <w:rPr>
                <w:color w:val="0000FF"/>
              </w:rPr>
              <w:t xml:space="preserve"> </w:t>
            </w:r>
            <w:r>
              <w:rPr>
                <w:noProof/>
                <w:color w:val="0000FF"/>
              </w:rPr>
              <w:t>›</w:t>
            </w:r>
            <w:r w:rsidR="00C2188D">
              <w:rPr>
                <w:noProof/>
                <w:color w:val="0000FF"/>
              </w:rPr>
              <w:t xml:space="preserve"> </w:t>
            </w:r>
            <w:r w:rsidR="00A820D0" w:rsidRPr="0000630E">
              <w:rPr>
                <w:rFonts w:hint="eastAsia"/>
                <w:color w:val="0000FF"/>
              </w:rPr>
              <w:t>→</w:t>
            </w:r>
            <w:r>
              <w:rPr>
                <w:noProof/>
                <w:color w:val="0000FF"/>
              </w:rPr>
              <w:t xml:space="preserve"> ‹ </w:t>
            </w:r>
            <w:r w:rsidRPr="00105225">
              <w:rPr>
                <w:noProof/>
                <w:color w:val="0000FF"/>
              </w:rPr>
              <w:t>Client name</w:t>
            </w:r>
            <w:r>
              <w:rPr>
                <w:noProof/>
                <w:color w:val="0000FF"/>
              </w:rPr>
              <w:t xml:space="preserve"> ›</w:t>
            </w:r>
            <w:r w:rsidRPr="00105225">
              <w:rPr>
                <w:noProof/>
                <w:color w:val="0000FF"/>
              </w:rPr>
              <w:t xml:space="preserve"> </w:t>
            </w:r>
            <w:r w:rsidR="00664F9E" w:rsidRPr="0000630E">
              <w:rPr>
                <w:color w:val="0000FF"/>
              </w:rPr>
              <w:t>SaaS</w:t>
            </w:r>
            <w:r w:rsidR="00B25895" w:rsidRPr="0000630E">
              <w:rPr>
                <w:color w:val="0000FF"/>
              </w:rPr>
              <w:t xml:space="preserve">  </w:t>
            </w:r>
            <w:r w:rsidRPr="00105225">
              <w:rPr>
                <w:noProof/>
                <w:color w:val="0000FF"/>
              </w:rPr>
              <w:t xml:space="preserve">• </w:t>
            </w:r>
            <w:r>
              <w:rPr>
                <w:noProof/>
                <w:color w:val="0000FF"/>
              </w:rPr>
              <w:t xml:space="preserve">‹ </w:t>
            </w:r>
            <w:r w:rsidRPr="00105225">
              <w:rPr>
                <w:noProof/>
                <w:color w:val="0000FF"/>
              </w:rPr>
              <w:t>Date</w:t>
            </w:r>
            <w:r>
              <w:rPr>
                <w:noProof/>
                <w:color w:val="0000FF"/>
              </w:rPr>
              <w:t xml:space="preserve"> ›</w:t>
            </w:r>
            <w:r w:rsidRPr="00105225">
              <w:rPr>
                <w:noProof/>
                <w:color w:val="0000FF"/>
              </w:rPr>
              <w:t>' }}</w:t>
            </w:r>
          </w:p>
        </w:tc>
      </w:tr>
      <w:tr w:rsidR="00823318" w:rsidRPr="00F56A61" w14:paraId="2ABD4270" w14:textId="77777777" w:rsidTr="0000630E">
        <w:trPr>
          <w:trHeight w:val="300"/>
        </w:trPr>
        <w:tc>
          <w:tcPr>
            <w:tcW w:w="1980" w:type="dxa"/>
            <w:noWrap/>
          </w:tcPr>
          <w:p w14:paraId="67E2F83D" w14:textId="21F1078B" w:rsidR="00823318" w:rsidRPr="0000630E" w:rsidRDefault="00194E4E" w:rsidP="00573440">
            <w:pPr>
              <w:rPr>
                <w:b/>
              </w:rPr>
            </w:pPr>
            <w:r w:rsidRPr="0000630E">
              <w:rPr>
                <w:b/>
              </w:rPr>
              <w:t>FlexUp</w:t>
            </w:r>
          </w:p>
        </w:tc>
        <w:tc>
          <w:tcPr>
            <w:tcW w:w="8110" w:type="dxa"/>
            <w:noWrap/>
          </w:tcPr>
          <w:p w14:paraId="753FC6DF" w14:textId="5EF636CC" w:rsidR="00815BA0" w:rsidRPr="0000630E" w:rsidRDefault="00B95DCA" w:rsidP="00CE516F">
            <w:r>
              <w:t xml:space="preserve">FlexUp, a </w:t>
            </w:r>
            <w:r w:rsidRPr="002D1EFA">
              <w:rPr>
                <w:i/>
                <w:iCs/>
                <w:lang w:val="fr-FR"/>
              </w:rPr>
              <w:t>société par actions simplifiée unipersonnelle</w:t>
            </w:r>
            <w:r w:rsidRPr="002D1EFA">
              <w:rPr>
                <w:lang w:val="fr-FR"/>
              </w:rPr>
              <w:t xml:space="preserve"> </w:t>
            </w:r>
            <w:r>
              <w:t xml:space="preserve">with a share capital of 10 000 €, registered at 10 rue Saint Paul, 75004 Paris, Ile-de-France, France, under the Paris Register of Commerce and Companies (RCS) under number 100 981 208, represented by Fabrizio Nastri in his capacity as </w:t>
            </w:r>
            <w:r w:rsidRPr="002D1EFA">
              <w:rPr>
                <w:i/>
                <w:iCs/>
                <w:lang w:val="fr-FR"/>
              </w:rPr>
              <w:t>Président</w:t>
            </w:r>
            <w:r>
              <w:rPr>
                <w:i/>
                <w:iCs/>
              </w:rPr>
              <w:t>.</w:t>
            </w:r>
          </w:p>
        </w:tc>
      </w:tr>
      <w:tr w:rsidR="00823318" w:rsidRPr="00F56A61" w14:paraId="53F78183" w14:textId="77777777" w:rsidTr="0000630E">
        <w:trPr>
          <w:trHeight w:val="300"/>
        </w:trPr>
        <w:tc>
          <w:tcPr>
            <w:tcW w:w="1980" w:type="dxa"/>
            <w:noWrap/>
          </w:tcPr>
          <w:p w14:paraId="666EEA89" w14:textId="125C9A8C" w:rsidR="00823318" w:rsidRPr="0000630E" w:rsidRDefault="00ED71F2" w:rsidP="00ED71F2">
            <w:pPr>
              <w:rPr>
                <w:b/>
              </w:rPr>
            </w:pPr>
            <w:r w:rsidRPr="0000630E">
              <w:rPr>
                <w:b/>
              </w:rPr>
              <w:t>Client</w:t>
            </w:r>
          </w:p>
        </w:tc>
        <w:tc>
          <w:tcPr>
            <w:tcW w:w="8110" w:type="dxa"/>
            <w:noWrap/>
          </w:tcPr>
          <w:p w14:paraId="48287AB0" w14:textId="7CBF40D5" w:rsidR="00815BA0" w:rsidRPr="0000630E" w:rsidRDefault="00B95DCA" w:rsidP="00C2188D">
            <w:pPr>
              <w:jc w:val="left"/>
            </w:pPr>
            <w:r w:rsidRPr="00105225">
              <w:rPr>
                <w:noProof/>
                <w:color w:val="0000FF"/>
              </w:rPr>
              <w:t xml:space="preserve">{{ client.legal_identification_with_representative or </w:t>
            </w:r>
            <w:r w:rsidRPr="00105225">
              <w:rPr>
                <w:noProof/>
                <w:color w:val="0000FF"/>
              </w:rPr>
              <w:br/>
            </w:r>
            <w:r w:rsidRPr="00105225">
              <w:rPr>
                <w:noProof/>
                <w:color w:val="0000FF"/>
              </w:rPr>
              <w:br/>
            </w:r>
            <w:r w:rsidR="00C2188D" w:rsidRPr="00105225">
              <w:rPr>
                <w:noProof/>
                <w:color w:val="0000FF"/>
              </w:rPr>
              <w:t>'</w:t>
            </w:r>
            <w:r w:rsidRPr="00105225">
              <w:rPr>
                <w:noProof/>
                <w:color w:val="00B050"/>
              </w:rPr>
              <w:t xml:space="preserve">[ </w:t>
            </w:r>
            <w:r>
              <w:rPr>
                <w:noProof/>
                <w:color w:val="00B050"/>
              </w:rPr>
              <w:t>I</w:t>
            </w:r>
            <w:r w:rsidRPr="00105225">
              <w:rPr>
                <w:noProof/>
                <w:color w:val="00B050"/>
              </w:rPr>
              <w:t>ndividual ]</w:t>
            </w:r>
            <w:r w:rsidRPr="00105225">
              <w:rPr>
                <w:noProof/>
                <w:color w:val="0000FF"/>
              </w:rPr>
              <w:br/>
            </w:r>
            <w:r>
              <w:rPr>
                <w:noProof/>
                <w:color w:val="0000FF"/>
              </w:rPr>
              <w:t xml:space="preserve">‹ </w:t>
            </w:r>
            <w:r w:rsidRPr="00105225">
              <w:rPr>
                <w:noProof/>
                <w:color w:val="0000FF"/>
              </w:rPr>
              <w:t>full name</w:t>
            </w:r>
            <w:r>
              <w:rPr>
                <w:noProof/>
                <w:color w:val="0000FF"/>
              </w:rPr>
              <w:t xml:space="preserve"> ›</w:t>
            </w:r>
            <w:r w:rsidRPr="00105225">
              <w:rPr>
                <w:noProof/>
                <w:color w:val="0000FF"/>
              </w:rPr>
              <w:t xml:space="preserve">, a </w:t>
            </w:r>
            <w:r>
              <w:rPr>
                <w:noProof/>
                <w:color w:val="0000FF"/>
              </w:rPr>
              <w:t xml:space="preserve">‹ </w:t>
            </w:r>
            <w:r w:rsidRPr="00105225">
              <w:rPr>
                <w:noProof/>
                <w:color w:val="0000FF"/>
              </w:rPr>
              <w:t>citizenship</w:t>
            </w:r>
            <w:r>
              <w:rPr>
                <w:noProof/>
                <w:color w:val="0000FF"/>
              </w:rPr>
              <w:t xml:space="preserve"> ›</w:t>
            </w:r>
            <w:r w:rsidRPr="00105225">
              <w:rPr>
                <w:noProof/>
                <w:color w:val="0000FF"/>
              </w:rPr>
              <w:t xml:space="preserve"> citizen, born on </w:t>
            </w:r>
            <w:r>
              <w:rPr>
                <w:noProof/>
                <w:color w:val="0000FF"/>
              </w:rPr>
              <w:t xml:space="preserve">‹ </w:t>
            </w:r>
            <w:r w:rsidRPr="00105225">
              <w:rPr>
                <w:noProof/>
                <w:color w:val="0000FF"/>
              </w:rPr>
              <w:t>date</w:t>
            </w:r>
            <w:r>
              <w:rPr>
                <w:noProof/>
                <w:color w:val="0000FF"/>
              </w:rPr>
              <w:t xml:space="preserve"> ›</w:t>
            </w:r>
            <w:r w:rsidRPr="00105225">
              <w:rPr>
                <w:noProof/>
                <w:color w:val="0000FF"/>
              </w:rPr>
              <w:t xml:space="preserve"> in </w:t>
            </w:r>
            <w:r>
              <w:rPr>
                <w:noProof/>
                <w:color w:val="0000FF"/>
              </w:rPr>
              <w:t xml:space="preserve">‹ </w:t>
            </w:r>
            <w:r w:rsidRPr="00105225">
              <w:rPr>
                <w:noProof/>
                <w:color w:val="0000FF"/>
              </w:rPr>
              <w:t>city, country</w:t>
            </w:r>
            <w:r>
              <w:rPr>
                <w:noProof/>
                <w:color w:val="0000FF"/>
              </w:rPr>
              <w:t xml:space="preserve"> ›</w:t>
            </w:r>
            <w:r w:rsidRPr="00105225">
              <w:rPr>
                <w:noProof/>
                <w:color w:val="0000FF"/>
              </w:rPr>
              <w:t xml:space="preserve">, with </w:t>
            </w:r>
            <w:r>
              <w:rPr>
                <w:noProof/>
                <w:color w:val="0000FF"/>
              </w:rPr>
              <w:t xml:space="preserve">‹ </w:t>
            </w:r>
            <w:r w:rsidRPr="00105225">
              <w:rPr>
                <w:noProof/>
                <w:color w:val="0000FF"/>
              </w:rPr>
              <w:t xml:space="preserve">ID </w:t>
            </w:r>
            <w:r w:rsidRPr="00105225">
              <w:rPr>
                <w:noProof/>
                <w:color w:val="0000FF"/>
              </w:rPr>
              <w:lastRenderedPageBreak/>
              <w:t>card/Passport</w:t>
            </w:r>
            <w:r>
              <w:rPr>
                <w:noProof/>
                <w:color w:val="0000FF"/>
              </w:rPr>
              <w:t xml:space="preserve"> ›</w:t>
            </w:r>
            <w:r w:rsidRPr="00105225">
              <w:rPr>
                <w:noProof/>
                <w:color w:val="0000FF"/>
              </w:rPr>
              <w:t xml:space="preserve"> number </w:t>
            </w:r>
            <w:r>
              <w:rPr>
                <w:noProof/>
                <w:color w:val="0000FF"/>
              </w:rPr>
              <w:t xml:space="preserve">‹ </w:t>
            </w:r>
            <w:r w:rsidRPr="00105225">
              <w:rPr>
                <w:noProof/>
                <w:color w:val="0000FF"/>
              </w:rPr>
              <w:t>identification number</w:t>
            </w:r>
            <w:r>
              <w:rPr>
                <w:noProof/>
                <w:color w:val="0000FF"/>
              </w:rPr>
              <w:t xml:space="preserve"> ›</w:t>
            </w:r>
            <w:r w:rsidRPr="00105225">
              <w:rPr>
                <w:noProof/>
                <w:color w:val="0000FF"/>
              </w:rPr>
              <w:t xml:space="preserve"> and residing at </w:t>
            </w:r>
            <w:r>
              <w:rPr>
                <w:noProof/>
                <w:color w:val="0000FF"/>
              </w:rPr>
              <w:t xml:space="preserve">‹ </w:t>
            </w:r>
            <w:r w:rsidRPr="00105225">
              <w:rPr>
                <w:noProof/>
                <w:color w:val="0000FF"/>
              </w:rPr>
              <w:t>address</w:t>
            </w:r>
            <w:r>
              <w:rPr>
                <w:noProof/>
                <w:color w:val="0000FF"/>
              </w:rPr>
              <w:t xml:space="preserve"> ›</w:t>
            </w:r>
            <w:r w:rsidRPr="00105225">
              <w:rPr>
                <w:noProof/>
                <w:color w:val="0000FF"/>
              </w:rPr>
              <w:t xml:space="preserve">. </w:t>
            </w:r>
            <w:r w:rsidRPr="00105225">
              <w:rPr>
                <w:noProof/>
                <w:color w:val="0000FF"/>
              </w:rPr>
              <w:br/>
            </w:r>
            <w:r w:rsidRPr="00105225">
              <w:rPr>
                <w:noProof/>
                <w:color w:val="0000FF"/>
              </w:rPr>
              <w:br/>
            </w:r>
            <w:r w:rsidRPr="00105225">
              <w:rPr>
                <w:noProof/>
                <w:color w:val="00B050"/>
              </w:rPr>
              <w:t>[ Registered entity ]</w:t>
            </w:r>
            <w:r w:rsidRPr="00105225">
              <w:rPr>
                <w:noProof/>
                <w:color w:val="0000FF"/>
              </w:rPr>
              <w:br/>
            </w:r>
            <w:r>
              <w:rPr>
                <w:noProof/>
                <w:color w:val="0000FF"/>
              </w:rPr>
              <w:t xml:space="preserve">‹ </w:t>
            </w:r>
            <w:r w:rsidRPr="00105225">
              <w:rPr>
                <w:noProof/>
                <w:color w:val="0000FF"/>
              </w:rPr>
              <w:t>entity name</w:t>
            </w:r>
            <w:r>
              <w:rPr>
                <w:noProof/>
                <w:color w:val="0000FF"/>
              </w:rPr>
              <w:t xml:space="preserve"> ›</w:t>
            </w:r>
            <w:r w:rsidRPr="00105225">
              <w:rPr>
                <w:noProof/>
                <w:color w:val="0000FF"/>
              </w:rPr>
              <w:t xml:space="preserve">, a </w:t>
            </w:r>
            <w:r>
              <w:rPr>
                <w:noProof/>
                <w:color w:val="0000FF"/>
              </w:rPr>
              <w:t xml:space="preserve">‹ </w:t>
            </w:r>
            <w:r w:rsidRPr="00105225">
              <w:rPr>
                <w:noProof/>
                <w:color w:val="0000FF"/>
              </w:rPr>
              <w:t>legal form</w:t>
            </w:r>
            <w:r>
              <w:rPr>
                <w:noProof/>
                <w:color w:val="0000FF"/>
              </w:rPr>
              <w:t xml:space="preserve"> ›</w:t>
            </w:r>
            <w:r w:rsidRPr="00105225">
              <w:rPr>
                <w:noProof/>
                <w:color w:val="0000FF"/>
              </w:rPr>
              <w:t xml:space="preserve"> entity, with a capital of </w:t>
            </w:r>
            <w:r>
              <w:rPr>
                <w:noProof/>
                <w:color w:val="0000FF"/>
              </w:rPr>
              <w:t xml:space="preserve">‹ </w:t>
            </w:r>
            <w:r w:rsidRPr="00105225">
              <w:rPr>
                <w:noProof/>
                <w:color w:val="0000FF"/>
              </w:rPr>
              <w:t>capital</w:t>
            </w:r>
            <w:r>
              <w:rPr>
                <w:noProof/>
                <w:color w:val="0000FF"/>
              </w:rPr>
              <w:t xml:space="preserve"> ›</w:t>
            </w:r>
            <w:r w:rsidRPr="00105225">
              <w:rPr>
                <w:noProof/>
                <w:color w:val="0000FF"/>
              </w:rPr>
              <w:t xml:space="preserve"> </w:t>
            </w:r>
            <w:r>
              <w:rPr>
                <w:noProof/>
                <w:color w:val="0000FF"/>
              </w:rPr>
              <w:t xml:space="preserve">‹ </w:t>
            </w:r>
            <w:r w:rsidRPr="00105225">
              <w:rPr>
                <w:noProof/>
                <w:color w:val="0000FF"/>
              </w:rPr>
              <w:t>currency</w:t>
            </w:r>
            <w:r>
              <w:rPr>
                <w:noProof/>
                <w:color w:val="0000FF"/>
              </w:rPr>
              <w:t xml:space="preserve"> ›</w:t>
            </w:r>
            <w:r w:rsidRPr="00105225">
              <w:rPr>
                <w:noProof/>
                <w:color w:val="0000FF"/>
              </w:rPr>
              <w:t xml:space="preserve">, registered at </w:t>
            </w:r>
            <w:r>
              <w:rPr>
                <w:noProof/>
                <w:color w:val="0000FF"/>
              </w:rPr>
              <w:t xml:space="preserve">‹ </w:t>
            </w:r>
            <w:r w:rsidRPr="00105225">
              <w:rPr>
                <w:noProof/>
                <w:color w:val="0000FF"/>
              </w:rPr>
              <w:t>address</w:t>
            </w:r>
            <w:r>
              <w:rPr>
                <w:noProof/>
                <w:color w:val="0000FF"/>
              </w:rPr>
              <w:t xml:space="preserve"> ›</w:t>
            </w:r>
            <w:r w:rsidRPr="00105225">
              <w:rPr>
                <w:noProof/>
                <w:color w:val="0000FF"/>
              </w:rPr>
              <w:t xml:space="preserve"> under the Trade and Companies Registry of </w:t>
            </w:r>
            <w:r>
              <w:rPr>
                <w:noProof/>
                <w:color w:val="0000FF"/>
              </w:rPr>
              <w:t xml:space="preserve">‹ </w:t>
            </w:r>
            <w:r w:rsidRPr="00105225">
              <w:rPr>
                <w:noProof/>
                <w:color w:val="0000FF"/>
              </w:rPr>
              <w:t>city</w:t>
            </w:r>
            <w:r>
              <w:rPr>
                <w:noProof/>
                <w:color w:val="0000FF"/>
              </w:rPr>
              <w:t xml:space="preserve"> ›</w:t>
            </w:r>
            <w:r w:rsidRPr="00105225">
              <w:rPr>
                <w:noProof/>
                <w:color w:val="0000FF"/>
              </w:rPr>
              <w:t xml:space="preserve"> with number </w:t>
            </w:r>
            <w:r>
              <w:rPr>
                <w:noProof/>
                <w:color w:val="0000FF"/>
              </w:rPr>
              <w:t xml:space="preserve">‹ </w:t>
            </w:r>
            <w:r w:rsidRPr="00105225">
              <w:rPr>
                <w:noProof/>
                <w:color w:val="0000FF"/>
              </w:rPr>
              <w:t>registration number</w:t>
            </w:r>
            <w:r>
              <w:rPr>
                <w:noProof/>
                <w:color w:val="0000FF"/>
              </w:rPr>
              <w:t xml:space="preserve"> ›</w:t>
            </w:r>
            <w:r w:rsidRPr="00105225">
              <w:rPr>
                <w:noProof/>
                <w:color w:val="0000FF"/>
              </w:rPr>
              <w:t xml:space="preserve">, represented by </w:t>
            </w:r>
            <w:r>
              <w:rPr>
                <w:noProof/>
                <w:color w:val="0000FF"/>
              </w:rPr>
              <w:t xml:space="preserve">‹ </w:t>
            </w:r>
            <w:r w:rsidRPr="00105225">
              <w:rPr>
                <w:noProof/>
                <w:color w:val="0000FF"/>
              </w:rPr>
              <w:t>name</w:t>
            </w:r>
            <w:r>
              <w:rPr>
                <w:noProof/>
                <w:color w:val="0000FF"/>
              </w:rPr>
              <w:t xml:space="preserve"> ›</w:t>
            </w:r>
            <w:r w:rsidRPr="00105225">
              <w:rPr>
                <w:noProof/>
                <w:color w:val="0000FF"/>
              </w:rPr>
              <w:t xml:space="preserve"> in his role as </w:t>
            </w:r>
            <w:r>
              <w:rPr>
                <w:noProof/>
                <w:color w:val="0000FF"/>
              </w:rPr>
              <w:t xml:space="preserve">‹ </w:t>
            </w:r>
            <w:r w:rsidRPr="00105225">
              <w:rPr>
                <w:noProof/>
                <w:color w:val="0000FF"/>
              </w:rPr>
              <w:t>capacity</w:t>
            </w:r>
            <w:r>
              <w:rPr>
                <w:noProof/>
                <w:color w:val="0000FF"/>
              </w:rPr>
              <w:t xml:space="preserve"> ›</w:t>
            </w:r>
            <w:r w:rsidRPr="00105225">
              <w:rPr>
                <w:noProof/>
                <w:color w:val="0000FF"/>
              </w:rPr>
              <w:t>' }}</w:t>
            </w:r>
            <w:r w:rsidRPr="00105225">
              <w:t>.</w:t>
            </w:r>
          </w:p>
        </w:tc>
      </w:tr>
      <w:tr w:rsidR="004B3129" w:rsidRPr="00F56A61" w14:paraId="4F9C5565" w14:textId="77777777" w:rsidTr="0000630E">
        <w:trPr>
          <w:trHeight w:val="300"/>
        </w:trPr>
        <w:tc>
          <w:tcPr>
            <w:tcW w:w="1980" w:type="dxa"/>
            <w:noWrap/>
          </w:tcPr>
          <w:p w14:paraId="439019F0" w14:textId="2C7CC051" w:rsidR="004B3129" w:rsidRPr="0000630E" w:rsidRDefault="004B3129" w:rsidP="00ED71F2">
            <w:pPr>
              <w:rPr>
                <w:b/>
              </w:rPr>
            </w:pPr>
            <w:r w:rsidRPr="0000630E">
              <w:rPr>
                <w:b/>
              </w:rPr>
              <w:lastRenderedPageBreak/>
              <w:t>Account</w:t>
            </w:r>
          </w:p>
        </w:tc>
        <w:tc>
          <w:tcPr>
            <w:tcW w:w="8110" w:type="dxa"/>
            <w:noWrap/>
          </w:tcPr>
          <w:p w14:paraId="0A3FE0B6" w14:textId="021ACF9A" w:rsidR="004B3129" w:rsidRPr="0000630E" w:rsidRDefault="00CB1E23" w:rsidP="0000630E">
            <w:pPr>
              <w:jc w:val="left"/>
              <w:rPr>
                <w:color w:val="0000FF"/>
                <w:highlight w:val="yellow"/>
              </w:rPr>
            </w:pPr>
            <w:r w:rsidRPr="00CE516F">
              <w:rPr>
                <w:noProof/>
                <w:color w:val="0000FF"/>
              </w:rPr>
              <w:t xml:space="preserve">{{ client.name }} with </w:t>
            </w:r>
            <w:r w:rsidR="00F01CB1" w:rsidRPr="00CE516F">
              <w:rPr>
                <w:noProof/>
                <w:color w:val="0000FF"/>
              </w:rPr>
              <w:t>Global ID number: {{ client.global_id }}</w:t>
            </w:r>
          </w:p>
        </w:tc>
      </w:tr>
      <w:tr w:rsidR="0082401B" w:rsidRPr="00F56A61" w14:paraId="3DFA0B5A" w14:textId="77777777" w:rsidTr="0000630E">
        <w:trPr>
          <w:trHeight w:val="300"/>
        </w:trPr>
        <w:tc>
          <w:tcPr>
            <w:tcW w:w="1980" w:type="dxa"/>
            <w:noWrap/>
          </w:tcPr>
          <w:p w14:paraId="25C293AF" w14:textId="7889922C" w:rsidR="0082401B" w:rsidRPr="0000630E" w:rsidRDefault="0082401B" w:rsidP="002D1EFA">
            <w:pPr>
              <w:jc w:val="left"/>
              <w:rPr>
                <w:b/>
              </w:rPr>
            </w:pPr>
            <w:r w:rsidRPr="0000630E">
              <w:rPr>
                <w:color w:val="00B050"/>
              </w:rPr>
              <w:t>{%tr if contract.charter %}</w:t>
            </w:r>
          </w:p>
        </w:tc>
        <w:tc>
          <w:tcPr>
            <w:tcW w:w="8110" w:type="dxa"/>
            <w:noWrap/>
          </w:tcPr>
          <w:p w14:paraId="34A8776B" w14:textId="77777777" w:rsidR="0082401B" w:rsidRPr="0000630E" w:rsidRDefault="0082401B" w:rsidP="00573440">
            <w:pPr>
              <w:rPr>
                <w:highlight w:val="yellow"/>
              </w:rPr>
            </w:pPr>
          </w:p>
        </w:tc>
      </w:tr>
      <w:tr w:rsidR="0082401B" w:rsidRPr="00F56A61" w14:paraId="49079FB4" w14:textId="77777777" w:rsidTr="0000630E">
        <w:trPr>
          <w:trHeight w:val="300"/>
        </w:trPr>
        <w:tc>
          <w:tcPr>
            <w:tcW w:w="1980" w:type="dxa"/>
            <w:noWrap/>
          </w:tcPr>
          <w:p w14:paraId="333FB26A" w14:textId="4661F724" w:rsidR="0082401B" w:rsidRPr="0000630E" w:rsidRDefault="00B95DCA" w:rsidP="00ED71F2">
            <w:pPr>
              <w:rPr>
                <w:b/>
              </w:rPr>
            </w:pPr>
            <w:r w:rsidRPr="00B95DCA">
              <w:rPr>
                <w:b/>
                <w:bCs/>
              </w:rPr>
              <w:t xml:space="preserve">Project </w:t>
            </w:r>
            <w:r w:rsidRPr="00CE516F">
              <w:rPr>
                <w:b/>
                <w:bCs/>
              </w:rPr>
              <w:t>and</w:t>
            </w:r>
            <w:r w:rsidRPr="00B95DCA">
              <w:rPr>
                <w:b/>
                <w:bCs/>
              </w:rPr>
              <w:t xml:space="preserve"> Applicable Charter</w:t>
            </w:r>
          </w:p>
        </w:tc>
        <w:tc>
          <w:tcPr>
            <w:tcW w:w="8110" w:type="dxa"/>
            <w:noWrap/>
          </w:tcPr>
          <w:p w14:paraId="12F7FB44" w14:textId="77777777" w:rsidR="00B95DCA" w:rsidRPr="00B95DCA" w:rsidRDefault="00B95DCA" w:rsidP="00B95DCA">
            <w:pPr>
              <w:spacing w:after="120"/>
              <w:jc w:val="left"/>
              <w:rPr>
                <w:rFonts w:eastAsia="Aptos" w:cs="Times New Roman"/>
                <w:lang w:eastAsia="en-US"/>
              </w:rPr>
            </w:pPr>
            <w:r w:rsidRPr="00B95DCA">
              <w:rPr>
                <w:rFonts w:eastAsia="Aptos" w:cs="Times New Roman"/>
                <w:lang w:eastAsia="en-US"/>
              </w:rPr>
              <w:t xml:space="preserve">This Contract is subject to the terms and conditions set out in the Charter of the </w:t>
            </w:r>
            <w:r w:rsidRPr="00B95DCA">
              <w:rPr>
                <w:rFonts w:eastAsia="Aptos" w:cs="Times New Roman"/>
                <w:noProof/>
                <w:color w:val="0000FF"/>
                <w:lang w:eastAsia="en-US"/>
              </w:rPr>
              <w:t>{{ contract.charter.account.name or '‹ Project Name ›' }}</w:t>
            </w:r>
            <w:r w:rsidRPr="00B95DCA">
              <w:rPr>
                <w:rFonts w:eastAsia="Aptos" w:cs="Times New Roman"/>
                <w:lang w:eastAsia="en-US"/>
              </w:rPr>
              <w:t xml:space="preserve"> Project, as detailed in Appendix 1. </w:t>
            </w:r>
          </w:p>
          <w:p w14:paraId="4E6F2742" w14:textId="77777777" w:rsidR="00B95DCA" w:rsidRPr="00B95DCA" w:rsidRDefault="00B95DCA" w:rsidP="00B95DCA">
            <w:pPr>
              <w:spacing w:after="120"/>
              <w:jc w:val="left"/>
              <w:rPr>
                <w:rFonts w:eastAsia="Aptos" w:cs="Times New Roman"/>
                <w:lang w:eastAsia="en-US"/>
              </w:rPr>
            </w:pPr>
            <w:r w:rsidRPr="00B95DCA">
              <w:rPr>
                <w:rFonts w:eastAsia="Aptos" w:cs="Times New Roman"/>
                <w:lang w:eastAsia="en-US"/>
              </w:rPr>
              <w:t xml:space="preserve">The </w:t>
            </w:r>
            <w:r w:rsidRPr="00B95DCA">
              <w:rPr>
                <w:rFonts w:eastAsia="Aptos" w:cs="Times New Roman"/>
                <w:noProof/>
                <w:color w:val="00B050"/>
                <w:lang w:eastAsia="en-US"/>
              </w:rPr>
              <w:t>{% if contract.charter.account == client %}</w:t>
            </w:r>
            <w:r w:rsidRPr="00B95DCA">
              <w:rPr>
                <w:rFonts w:eastAsia="Aptos" w:cs="Times New Roman"/>
                <w:lang w:eastAsia="en-US"/>
              </w:rPr>
              <w:t>Client</w:t>
            </w:r>
            <w:r w:rsidRPr="00B95DCA">
              <w:rPr>
                <w:rFonts w:eastAsia="Aptos" w:cs="Times New Roman"/>
                <w:noProof/>
                <w:color w:val="00B050"/>
                <w:lang w:eastAsia="en-US"/>
              </w:rPr>
              <w:t>{% else %}</w:t>
            </w:r>
            <w:r w:rsidRPr="00B95DCA">
              <w:rPr>
                <w:rFonts w:eastAsia="Aptos" w:cs="Times New Roman"/>
                <w:lang w:eastAsia="en-US"/>
              </w:rPr>
              <w:t>Supplier</w:t>
            </w:r>
            <w:r w:rsidRPr="00B95DCA">
              <w:rPr>
                <w:rFonts w:eastAsia="Aptos" w:cs="Times New Roman"/>
                <w:noProof/>
                <w:color w:val="00B050"/>
                <w:lang w:eastAsia="en-US"/>
              </w:rPr>
              <w:t>{% endif %}</w:t>
            </w:r>
            <w:r w:rsidRPr="00B95DCA">
              <w:rPr>
                <w:rFonts w:eastAsia="Aptos" w:cs="Times New Roman"/>
                <w:lang w:eastAsia="en-US"/>
              </w:rPr>
              <w:t xml:space="preserve"> is the Project, a </w:t>
            </w:r>
            <w:r w:rsidRPr="00B95DCA">
              <w:rPr>
                <w:rFonts w:eastAsia="Aptos" w:cs="Times New Roman"/>
                <w:noProof/>
                <w:color w:val="0000FF"/>
                <w:lang w:eastAsia="en-US"/>
              </w:rPr>
              <w:t>{{ contract.charter.account.account_type.text_label }}</w:t>
            </w:r>
            <w:r w:rsidRPr="00B95DCA">
              <w:rPr>
                <w:rFonts w:eastAsia="Aptos" w:cs="Times New Roman"/>
                <w:lang w:eastAsia="en-US"/>
              </w:rPr>
              <w:t xml:space="preserve">, as defined in the Charter. </w:t>
            </w:r>
          </w:p>
          <w:p w14:paraId="1941FABA" w14:textId="77777777" w:rsidR="00B95DCA" w:rsidRPr="00B95DCA" w:rsidRDefault="00B95DCA" w:rsidP="00B95DCA">
            <w:pPr>
              <w:spacing w:after="120"/>
              <w:jc w:val="left"/>
              <w:rPr>
                <w:rFonts w:eastAsia="Aptos" w:cs="Times New Roman"/>
                <w:lang w:eastAsia="en-US"/>
              </w:rPr>
            </w:pPr>
            <w:r w:rsidRPr="00B95DCA">
              <w:rPr>
                <w:rFonts w:eastAsia="Aptos" w:cs="Times New Roman"/>
                <w:lang w:eastAsia="en-US"/>
              </w:rPr>
              <w:t xml:space="preserve">As a result: </w:t>
            </w:r>
          </w:p>
          <w:p w14:paraId="133C6CB1" w14:textId="77777777" w:rsidR="00B95DCA" w:rsidRPr="00B95DCA" w:rsidRDefault="00B95DCA" w:rsidP="00B95DCA">
            <w:pPr>
              <w:numPr>
                <w:ilvl w:val="0"/>
                <w:numId w:val="12"/>
              </w:numPr>
              <w:ind w:left="284" w:hanging="284"/>
              <w:jc w:val="left"/>
              <w:rPr>
                <w:rFonts w:eastAsia="Aptos" w:cs="Times New Roman"/>
                <w:lang w:eastAsia="en-US"/>
              </w:rPr>
            </w:pPr>
            <w:r w:rsidRPr="00B95DCA">
              <w:rPr>
                <w:rFonts w:eastAsia="Aptos" w:cs="Times New Roman"/>
                <w:lang w:eastAsia="en-US"/>
              </w:rPr>
              <w:t xml:space="preserve">All or part of the Remuneration under this Contract is conditional to the profitability of the Project as per the FlexUp Model, as detailed in the Charter. </w:t>
            </w:r>
          </w:p>
          <w:p w14:paraId="102281D8" w14:textId="77777777" w:rsidR="00B95DCA" w:rsidRPr="00B95DCA" w:rsidRDefault="00B95DCA" w:rsidP="00B95DCA">
            <w:pPr>
              <w:numPr>
                <w:ilvl w:val="0"/>
                <w:numId w:val="12"/>
              </w:numPr>
              <w:ind w:left="284" w:hanging="284"/>
              <w:jc w:val="left"/>
              <w:rPr>
                <w:rFonts w:eastAsia="Aptos" w:cs="Times New Roman"/>
                <w:lang w:eastAsia="en-US"/>
              </w:rPr>
            </w:pPr>
            <w:r w:rsidRPr="00B95DCA">
              <w:rPr>
                <w:rFonts w:eastAsia="Aptos" w:cs="Times New Roman"/>
                <w:lang w:eastAsia="en-US"/>
              </w:rPr>
              <w:t xml:space="preserve">The </w:t>
            </w:r>
            <w:r w:rsidRPr="00B95DCA">
              <w:rPr>
                <w:rFonts w:eastAsia="Aptos" w:cs="Times New Roman"/>
                <w:noProof/>
                <w:color w:val="00B050"/>
                <w:lang w:eastAsia="en-US"/>
              </w:rPr>
              <w:t>{% if contract.charter.account == client %}</w:t>
            </w:r>
            <w:r w:rsidRPr="00B95DCA">
              <w:rPr>
                <w:rFonts w:eastAsia="Aptos" w:cs="Times New Roman"/>
                <w:lang w:eastAsia="en-US"/>
              </w:rPr>
              <w:t>Client</w:t>
            </w:r>
            <w:r w:rsidRPr="00B95DCA">
              <w:rPr>
                <w:rFonts w:eastAsia="Aptos" w:cs="Times New Roman"/>
                <w:noProof/>
                <w:color w:val="00B050"/>
                <w:lang w:eastAsia="en-US"/>
              </w:rPr>
              <w:t>{% else %}</w:t>
            </w:r>
            <w:r w:rsidRPr="00B95DCA">
              <w:rPr>
                <w:rFonts w:eastAsia="Aptos" w:cs="Times New Roman"/>
                <w:lang w:eastAsia="en-US"/>
              </w:rPr>
              <w:t>Supplier</w:t>
            </w:r>
            <w:r w:rsidRPr="00B95DCA">
              <w:rPr>
                <w:rFonts w:eastAsia="Aptos" w:cs="Times New Roman"/>
                <w:noProof/>
                <w:color w:val="00B050"/>
                <w:lang w:eastAsia="en-US"/>
              </w:rPr>
              <w:t>{% endif %}</w:t>
            </w:r>
            <w:r w:rsidRPr="00B95DCA">
              <w:rPr>
                <w:rFonts w:eastAsia="Aptos" w:cs="Times New Roman"/>
                <w:lang w:eastAsia="en-US"/>
              </w:rPr>
              <w:t xml:space="preserve"> is the Project's Owner, also known as the Holder. </w:t>
            </w:r>
          </w:p>
          <w:p w14:paraId="2DAC60BB" w14:textId="4698FF4B" w:rsidR="0082401B" w:rsidRPr="0000630E" w:rsidRDefault="00B95DCA" w:rsidP="0082401B">
            <w:pPr>
              <w:rPr>
                <w:highlight w:val="yellow"/>
              </w:rPr>
            </w:pPr>
            <w:r w:rsidRPr="00B95DCA">
              <w:rPr>
                <w:rFonts w:eastAsia="Aptos" w:cs="Times New Roman"/>
                <w:lang w:eastAsia="en-US"/>
              </w:rPr>
              <w:t xml:space="preserve">The </w:t>
            </w:r>
            <w:r w:rsidRPr="00B95DCA">
              <w:rPr>
                <w:rFonts w:eastAsia="Aptos" w:cs="Times New Roman"/>
                <w:noProof/>
                <w:color w:val="00B050"/>
                <w:lang w:eastAsia="en-US"/>
              </w:rPr>
              <w:t>{% if contract.charter.account == client %}</w:t>
            </w:r>
            <w:r w:rsidRPr="00B95DCA">
              <w:rPr>
                <w:rFonts w:eastAsia="Aptos" w:cs="Times New Roman"/>
                <w:lang w:eastAsia="en-US"/>
              </w:rPr>
              <w:t>Supplier</w:t>
            </w:r>
            <w:r w:rsidRPr="00B95DCA">
              <w:rPr>
                <w:rFonts w:eastAsia="Aptos" w:cs="Times New Roman"/>
                <w:noProof/>
                <w:color w:val="00B050"/>
                <w:lang w:eastAsia="en-US"/>
              </w:rPr>
              <w:t>{% else %}</w:t>
            </w:r>
            <w:r w:rsidRPr="00B95DCA">
              <w:rPr>
                <w:rFonts w:eastAsia="Aptos" w:cs="Times New Roman"/>
                <w:lang w:eastAsia="en-US"/>
              </w:rPr>
              <w:t>Client</w:t>
            </w:r>
            <w:r w:rsidRPr="00B95DCA">
              <w:rPr>
                <w:rFonts w:eastAsia="Aptos" w:cs="Times New Roman"/>
                <w:noProof/>
                <w:color w:val="00B050"/>
                <w:lang w:eastAsia="en-US"/>
              </w:rPr>
              <w:t>{% endif %}</w:t>
            </w:r>
            <w:r w:rsidRPr="00B95DCA">
              <w:rPr>
                <w:rFonts w:eastAsia="Aptos" w:cs="Times New Roman"/>
                <w:lang w:eastAsia="en-US"/>
              </w:rPr>
              <w:t xml:space="preserve"> is an Associate of the Project. The Contract is an Associate Contract.</w:t>
            </w:r>
          </w:p>
        </w:tc>
      </w:tr>
      <w:tr w:rsidR="0082401B" w:rsidRPr="00F56A61" w14:paraId="2BACE87F" w14:textId="77777777" w:rsidTr="0000630E">
        <w:trPr>
          <w:trHeight w:val="300"/>
        </w:trPr>
        <w:tc>
          <w:tcPr>
            <w:tcW w:w="1980" w:type="dxa"/>
            <w:noWrap/>
          </w:tcPr>
          <w:p w14:paraId="7DD1E1BB" w14:textId="503F3E7A" w:rsidR="0082401B" w:rsidRPr="0000630E" w:rsidRDefault="0082401B" w:rsidP="00CE516F">
            <w:pPr>
              <w:jc w:val="left"/>
              <w:rPr>
                <w:b/>
              </w:rPr>
            </w:pPr>
            <w:r w:rsidRPr="0000630E">
              <w:rPr>
                <w:color w:val="00B050"/>
              </w:rPr>
              <w:t>{%tr endif %}</w:t>
            </w:r>
          </w:p>
        </w:tc>
        <w:tc>
          <w:tcPr>
            <w:tcW w:w="8110" w:type="dxa"/>
            <w:noWrap/>
          </w:tcPr>
          <w:p w14:paraId="77CDC289" w14:textId="77777777" w:rsidR="0082401B" w:rsidRPr="0000630E" w:rsidRDefault="0082401B" w:rsidP="00573440">
            <w:pPr>
              <w:rPr>
                <w:highlight w:val="yellow"/>
              </w:rPr>
            </w:pPr>
          </w:p>
        </w:tc>
      </w:tr>
      <w:tr w:rsidR="00823318" w:rsidRPr="00F56A61" w14:paraId="44C961BE" w14:textId="77777777" w:rsidTr="0000630E">
        <w:trPr>
          <w:trHeight w:val="300"/>
        </w:trPr>
        <w:tc>
          <w:tcPr>
            <w:tcW w:w="1980" w:type="dxa"/>
            <w:noWrap/>
          </w:tcPr>
          <w:p w14:paraId="5EB95CB5" w14:textId="00FC9FCE" w:rsidR="00823318" w:rsidRPr="0000630E" w:rsidRDefault="00823318" w:rsidP="00573440">
            <w:pPr>
              <w:rPr>
                <w:b/>
              </w:rPr>
            </w:pPr>
            <w:r w:rsidRPr="0000630E">
              <w:rPr>
                <w:b/>
              </w:rPr>
              <w:t>Currency</w:t>
            </w:r>
          </w:p>
        </w:tc>
        <w:tc>
          <w:tcPr>
            <w:tcW w:w="8110" w:type="dxa"/>
            <w:noWrap/>
          </w:tcPr>
          <w:p w14:paraId="08266A51" w14:textId="636F80B7" w:rsidR="00823318" w:rsidRPr="0000630E" w:rsidRDefault="00B95DCA">
            <w:r w:rsidRPr="00105225">
              <w:rPr>
                <w:noProof/>
                <w:color w:val="0000FF"/>
              </w:rPr>
              <w:t>{{ contract.currency or '</w:t>
            </w:r>
            <w:r>
              <w:rPr>
                <w:noProof/>
                <w:color w:val="0000FF"/>
              </w:rPr>
              <w:t xml:space="preserve">‹ </w:t>
            </w:r>
            <w:r w:rsidRPr="00105225">
              <w:rPr>
                <w:noProof/>
                <w:color w:val="0000FF"/>
              </w:rPr>
              <w:t>Currency</w:t>
            </w:r>
            <w:r>
              <w:rPr>
                <w:noProof/>
                <w:color w:val="0000FF"/>
              </w:rPr>
              <w:t xml:space="preserve"> ›</w:t>
            </w:r>
            <w:r w:rsidRPr="00105225">
              <w:rPr>
                <w:noProof/>
                <w:color w:val="0000FF"/>
              </w:rPr>
              <w:t>' }}</w:t>
            </w:r>
            <w:r w:rsidRPr="00105225">
              <w:t>.</w:t>
            </w:r>
          </w:p>
        </w:tc>
      </w:tr>
      <w:tr w:rsidR="00823318" w:rsidRPr="00F56A61" w14:paraId="7A56EE33" w14:textId="77777777" w:rsidTr="0000630E">
        <w:trPr>
          <w:trHeight w:val="300"/>
        </w:trPr>
        <w:tc>
          <w:tcPr>
            <w:tcW w:w="1980" w:type="dxa"/>
            <w:noWrap/>
          </w:tcPr>
          <w:p w14:paraId="5427FBEB" w14:textId="26D75A2E" w:rsidR="00823318" w:rsidRPr="0000630E" w:rsidRDefault="00823318" w:rsidP="00573440">
            <w:pPr>
              <w:rPr>
                <w:b/>
              </w:rPr>
            </w:pPr>
            <w:r w:rsidRPr="0000630E">
              <w:rPr>
                <w:b/>
              </w:rPr>
              <w:t>Jurisdiction</w:t>
            </w:r>
          </w:p>
        </w:tc>
        <w:tc>
          <w:tcPr>
            <w:tcW w:w="8110" w:type="dxa"/>
            <w:noWrap/>
          </w:tcPr>
          <w:p w14:paraId="1CF83D5E" w14:textId="6ECE3A37" w:rsidR="00823318" w:rsidRPr="0000630E" w:rsidRDefault="00BC754B" w:rsidP="00BC754B">
            <w:r w:rsidRPr="0000630E">
              <w:t>Paris, France.</w:t>
            </w:r>
          </w:p>
        </w:tc>
      </w:tr>
      <w:tr w:rsidR="00CF2284" w:rsidRPr="00F56A61" w14:paraId="6C77DC68" w14:textId="77777777" w:rsidTr="000063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0" w:type="dxa"/>
            <w:tcBorders>
              <w:top w:val="single" w:sz="4" w:space="0" w:color="auto"/>
              <w:left w:val="single" w:sz="4" w:space="0" w:color="auto"/>
              <w:bottom w:val="single" w:sz="4" w:space="0" w:color="auto"/>
              <w:right w:val="single" w:sz="4" w:space="0" w:color="auto"/>
            </w:tcBorders>
            <w:noWrap/>
          </w:tcPr>
          <w:p w14:paraId="6B7C7C22" w14:textId="77777777" w:rsidR="003E0517" w:rsidRPr="0000630E" w:rsidRDefault="003E0517" w:rsidP="00573440">
            <w:pPr>
              <w:rPr>
                <w:b/>
              </w:rPr>
            </w:pPr>
            <w:r w:rsidRPr="0000630E">
              <w:rPr>
                <w:b/>
              </w:rPr>
              <w:t>Effective Date</w:t>
            </w:r>
          </w:p>
        </w:tc>
        <w:tc>
          <w:tcPr>
            <w:tcW w:w="8110" w:type="dxa"/>
            <w:tcBorders>
              <w:top w:val="single" w:sz="4" w:space="0" w:color="auto"/>
              <w:left w:val="single" w:sz="4" w:space="0" w:color="auto"/>
              <w:bottom w:val="single" w:sz="4" w:space="0" w:color="auto"/>
              <w:right w:val="single" w:sz="4" w:space="0" w:color="auto"/>
            </w:tcBorders>
            <w:noWrap/>
          </w:tcPr>
          <w:p w14:paraId="21B30948" w14:textId="295CB299" w:rsidR="003E0517" w:rsidRPr="0000630E" w:rsidRDefault="00B95DCA" w:rsidP="00C2188D">
            <w:r w:rsidRPr="00105225">
              <w:t xml:space="preserve">The Contract enters into effect </w:t>
            </w:r>
            <w:r w:rsidRPr="00105225">
              <w:rPr>
                <w:noProof/>
                <w:color w:val="00B050"/>
              </w:rPr>
              <w:t xml:space="preserve">{% if contract.signature_date and contract.effective_date and contract.effective_date </w:t>
            </w:r>
            <w:r>
              <w:rPr>
                <w:noProof/>
                <w:color w:val="00B050"/>
              </w:rPr>
              <w:t>&lt;</w:t>
            </w:r>
            <w:r w:rsidRPr="00105225">
              <w:rPr>
                <w:noProof/>
                <w:color w:val="00B050"/>
              </w:rPr>
              <w:t xml:space="preserve"> contract.signature_date %}</w:t>
            </w:r>
            <w:r w:rsidRPr="00105225">
              <w:rPr>
                <w:noProof/>
                <w:color w:val="0000FF"/>
              </w:rPr>
              <w:t>retroactively</w:t>
            </w:r>
            <w:r w:rsidRPr="00105225">
              <w:rPr>
                <w:noProof/>
                <w:color w:val="00B050"/>
              </w:rPr>
              <w:t>{% endif %}</w:t>
            </w:r>
            <w:r w:rsidRPr="00105225">
              <w:rPr>
                <w:noProof/>
                <w:color w:val="0000FF"/>
              </w:rPr>
              <w:t xml:space="preserve"> on {{ contract.effective_date or '</w:t>
            </w:r>
            <w:r>
              <w:rPr>
                <w:noProof/>
                <w:color w:val="0000FF"/>
              </w:rPr>
              <w:t xml:space="preserve">‹ </w:t>
            </w:r>
            <w:r w:rsidRPr="00105225">
              <w:rPr>
                <w:noProof/>
                <w:color w:val="0000FF"/>
              </w:rPr>
              <w:t>Effective Date</w:t>
            </w:r>
            <w:r>
              <w:rPr>
                <w:noProof/>
                <w:color w:val="0000FF"/>
              </w:rPr>
              <w:t xml:space="preserve"> ›</w:t>
            </w:r>
            <w:r w:rsidRPr="00105225">
              <w:rPr>
                <w:noProof/>
                <w:color w:val="0000FF"/>
              </w:rPr>
              <w:t>' }}</w:t>
            </w:r>
            <w:r w:rsidRPr="00105225">
              <w:t>.</w:t>
            </w:r>
          </w:p>
        </w:tc>
      </w:tr>
      <w:tr w:rsidR="00CF2284" w:rsidRPr="00F56A61" w14:paraId="0621193E" w14:textId="77777777" w:rsidTr="000063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1980" w:type="dxa"/>
            <w:tcBorders>
              <w:top w:val="single" w:sz="4" w:space="0" w:color="auto"/>
              <w:left w:val="single" w:sz="4" w:space="0" w:color="auto"/>
              <w:bottom w:val="single" w:sz="4" w:space="0" w:color="auto"/>
              <w:right w:val="single" w:sz="4" w:space="0" w:color="auto"/>
            </w:tcBorders>
            <w:noWrap/>
          </w:tcPr>
          <w:p w14:paraId="741DEF1A" w14:textId="6B41FE57" w:rsidR="003E0517" w:rsidRPr="0000630E" w:rsidRDefault="003E0517" w:rsidP="00573440">
            <w:pPr>
              <w:rPr>
                <w:b/>
              </w:rPr>
            </w:pPr>
            <w:r w:rsidRPr="0000630E">
              <w:rPr>
                <w:b/>
              </w:rPr>
              <w:t>Duration</w:t>
            </w:r>
          </w:p>
        </w:tc>
        <w:tc>
          <w:tcPr>
            <w:tcW w:w="8110" w:type="dxa"/>
            <w:tcBorders>
              <w:top w:val="single" w:sz="4" w:space="0" w:color="auto"/>
              <w:left w:val="single" w:sz="4" w:space="0" w:color="auto"/>
              <w:bottom w:val="single" w:sz="4" w:space="0" w:color="auto"/>
              <w:right w:val="single" w:sz="4" w:space="0" w:color="auto"/>
            </w:tcBorders>
            <w:noWrap/>
          </w:tcPr>
          <w:p w14:paraId="3B6AAAA4" w14:textId="77C8E8DB" w:rsidR="003E0517" w:rsidRPr="0000630E" w:rsidRDefault="00063D23" w:rsidP="0000630E">
            <w:pPr>
              <w:jc w:val="left"/>
            </w:pPr>
            <w:r w:rsidRPr="00105225">
              <w:t xml:space="preserve">The Contract </w:t>
            </w:r>
            <w:r w:rsidRPr="00105225">
              <w:rPr>
                <w:noProof/>
                <w:color w:val="00B050"/>
              </w:rPr>
              <w:t>{%</w:t>
            </w:r>
            <w:r w:rsidR="00C2188D">
              <w:rPr>
                <w:noProof/>
                <w:color w:val="00B050"/>
              </w:rPr>
              <w:t xml:space="preserve"> </w:t>
            </w:r>
            <w:r w:rsidRPr="00105225">
              <w:rPr>
                <w:noProof/>
                <w:color w:val="00B050"/>
              </w:rPr>
              <w:t>if not contract.expiry_date %}</w:t>
            </w:r>
            <w:r w:rsidRPr="00105225">
              <w:t>has an indefinite duration and may be Terminated at any time by either Party with thirty (30) days' prior written notice, in accordance with the FlexUp-GC.</w:t>
            </w:r>
            <w:r w:rsidRPr="00105225">
              <w:rPr>
                <w:noProof/>
                <w:color w:val="00B050"/>
              </w:rPr>
              <w:t>{% else %}</w:t>
            </w:r>
            <w:r w:rsidRPr="00105225">
              <w:t xml:space="preserve">has a fixed duration of </w:t>
            </w:r>
            <w:r w:rsidRPr="00105225">
              <w:rPr>
                <w:noProof/>
                <w:color w:val="0000FF"/>
              </w:rPr>
              <w:t>{{ contract.duration or '</w:t>
            </w:r>
            <w:r>
              <w:rPr>
                <w:noProof/>
                <w:color w:val="0000FF"/>
              </w:rPr>
              <w:t xml:space="preserve">‹ </w:t>
            </w:r>
            <w:r w:rsidRPr="00105225">
              <w:rPr>
                <w:noProof/>
                <w:color w:val="0000FF"/>
              </w:rPr>
              <w:t>Duration of contract</w:t>
            </w:r>
            <w:r>
              <w:rPr>
                <w:noProof/>
                <w:color w:val="0000FF"/>
              </w:rPr>
              <w:t xml:space="preserve"> ›</w:t>
            </w:r>
            <w:r w:rsidRPr="00105225">
              <w:rPr>
                <w:noProof/>
                <w:color w:val="0000FF"/>
              </w:rPr>
              <w:t>' }}</w:t>
            </w:r>
            <w:r w:rsidRPr="00105225">
              <w:t xml:space="preserve">, starting on the Effective Date and ending automatically on </w:t>
            </w:r>
            <w:r w:rsidRPr="00105225">
              <w:rPr>
                <w:noProof/>
                <w:color w:val="0000FF"/>
              </w:rPr>
              <w:t>{{ contract.expiry_date or '</w:t>
            </w:r>
            <w:r>
              <w:rPr>
                <w:noProof/>
                <w:color w:val="0000FF"/>
              </w:rPr>
              <w:t xml:space="preserve">‹ </w:t>
            </w:r>
            <w:r w:rsidRPr="00105225">
              <w:rPr>
                <w:noProof/>
                <w:color w:val="0000FF"/>
              </w:rPr>
              <w:t>Expiry date of contract</w:t>
            </w:r>
            <w:r>
              <w:rPr>
                <w:noProof/>
                <w:color w:val="0000FF"/>
              </w:rPr>
              <w:t xml:space="preserve"> ›</w:t>
            </w:r>
            <w:r w:rsidRPr="00105225">
              <w:rPr>
                <w:noProof/>
                <w:color w:val="0000FF"/>
              </w:rPr>
              <w:t>' }}</w:t>
            </w:r>
            <w:r w:rsidRPr="00105225">
              <w:t xml:space="preserve"> (the “</w:t>
            </w:r>
            <w:r w:rsidRPr="00105225">
              <w:rPr>
                <w:b/>
                <w:bCs/>
              </w:rPr>
              <w:t>Expiry Date</w:t>
            </w:r>
            <w:r w:rsidRPr="00105225">
              <w:t>”), unless extended by mutual agreement of the Parties.</w:t>
            </w:r>
            <w:r w:rsidRPr="00105225">
              <w:rPr>
                <w:noProof/>
                <w:color w:val="00B050"/>
              </w:rPr>
              <w:t>{% endif %}</w:t>
            </w:r>
          </w:p>
        </w:tc>
      </w:tr>
    </w:tbl>
    <w:p w14:paraId="32BB6AAA" w14:textId="77777777" w:rsidR="00C773D6" w:rsidRPr="0000630E" w:rsidRDefault="00C773D6" w:rsidP="0004241F">
      <w:pPr>
        <w:pStyle w:val="Heading1"/>
        <w:rPr>
          <w:rFonts w:ascii="Open Sans" w:hAnsi="Open Sans"/>
        </w:rPr>
      </w:pPr>
      <w:r w:rsidRPr="0000630E">
        <w:rPr>
          <w:rFonts w:ascii="Open Sans" w:hAnsi="Open Sans"/>
        </w:rPr>
        <w:t>Exceptions</w:t>
      </w:r>
    </w:p>
    <w:p w14:paraId="5D294583" w14:textId="0B5C9194" w:rsidR="00BC754B" w:rsidRPr="0000630E" w:rsidRDefault="00BC754B" w:rsidP="00BC754B">
      <w:pPr>
        <w:pStyle w:val="Heading2"/>
      </w:pPr>
      <w:r w:rsidRPr="0000630E">
        <w:t>The Exceptions set out in this Article ("</w:t>
      </w:r>
      <w:r w:rsidRPr="0000630E">
        <w:rPr>
          <w:b/>
          <w:bCs/>
        </w:rPr>
        <w:t>Exceptions</w:t>
      </w:r>
      <w:r w:rsidRPr="0000630E">
        <w:fldChar w:fldCharType="begin"/>
      </w:r>
      <w:r w:rsidRPr="0000630E">
        <w:instrText xml:space="preserve"> XE "Derogations</w:instrText>
      </w:r>
      <w:r w:rsidRPr="0000630E">
        <w:rPr>
          <w:b/>
          <w:bCs/>
        </w:rPr>
        <w:instrText xml:space="preserve">: : </w:instrText>
      </w:r>
      <w:r w:rsidRPr="0000630E">
        <w:instrText xml:space="preserve">" </w:instrText>
      </w:r>
      <w:r w:rsidRPr="0000630E">
        <w:fldChar w:fldCharType="end"/>
      </w:r>
      <w:r w:rsidRPr="0000630E">
        <w:t xml:space="preserve">") derogate from </w:t>
      </w:r>
      <w:r w:rsidR="005A2AA0" w:rsidRPr="0000630E">
        <w:t>certain provisions of the SaaS</w:t>
      </w:r>
      <w:r w:rsidRPr="0000630E">
        <w:t>-GC</w:t>
      </w:r>
      <w:r w:rsidR="005A2AA0" w:rsidRPr="0000630E">
        <w:t xml:space="preserve"> and/or the FlexUp General Conditions</w:t>
      </w:r>
      <w:r w:rsidRPr="0000630E">
        <w:t xml:space="preserve">. Each Exception shall clearly specify the corresponding Article of the </w:t>
      </w:r>
      <w:r w:rsidR="005A2AA0" w:rsidRPr="0000630E">
        <w:t>SaaS</w:t>
      </w:r>
      <w:r w:rsidRPr="0000630E">
        <w:t xml:space="preserve">-GC </w:t>
      </w:r>
      <w:r w:rsidR="005A2AA0" w:rsidRPr="0000630E">
        <w:t xml:space="preserve">or FlexUp General Conditions </w:t>
      </w:r>
      <w:r w:rsidRPr="0000630E">
        <w:t>from which it deviates</w:t>
      </w:r>
      <w:bookmarkStart w:id="24" w:name="_Hlk212645023"/>
      <w:r w:rsidRPr="0000630E">
        <w:t>.</w:t>
      </w:r>
      <w:r w:rsidRPr="0000630E">
        <w:rPr>
          <w:color w:val="00B050"/>
        </w:rPr>
        <w:t>{% if not contract.exceptions %}</w:t>
      </w:r>
    </w:p>
    <w:bookmarkEnd w:id="24"/>
    <w:p w14:paraId="135C9653" w14:textId="33D9048C" w:rsidR="00BC754B" w:rsidRPr="0000630E" w:rsidRDefault="00BC754B" w:rsidP="00BC754B">
      <w:pPr>
        <w:pStyle w:val="Heading2"/>
      </w:pPr>
      <w:r w:rsidRPr="0000630E">
        <w:t xml:space="preserve">There are no Exceptions to the provisions of the </w:t>
      </w:r>
      <w:r w:rsidR="005A2AA0" w:rsidRPr="0000630E">
        <w:t>SaaS</w:t>
      </w:r>
      <w:r w:rsidRPr="0000630E">
        <w:t xml:space="preserve">-GC </w:t>
      </w:r>
      <w:r w:rsidR="005A2AA0" w:rsidRPr="0000630E">
        <w:t>and</w:t>
      </w:r>
      <w:r w:rsidR="006774BA" w:rsidRPr="0000630E">
        <w:t>/or</w:t>
      </w:r>
      <w:r w:rsidR="005A2AA0" w:rsidRPr="0000630E">
        <w:t xml:space="preserve"> the FlexUp General Conditions </w:t>
      </w:r>
      <w:r w:rsidR="006774BA" w:rsidRPr="0000630E">
        <w:t>i</w:t>
      </w:r>
      <w:r w:rsidRPr="0000630E">
        <w:t xml:space="preserve">n this </w:t>
      </w:r>
      <w:r w:rsidR="005A2AA0" w:rsidRPr="0000630E">
        <w:t>SaaS</w:t>
      </w:r>
      <w:r w:rsidRPr="0000630E">
        <w:t>-SC.</w:t>
      </w:r>
      <w:r w:rsidRPr="0000630E">
        <w:rPr>
          <w:color w:val="00B050"/>
        </w:rPr>
        <w:t xml:space="preserve">{% </w:t>
      </w:r>
      <w:bookmarkStart w:id="25" w:name="_Hlk212645056"/>
      <w:r w:rsidRPr="0000630E">
        <w:rPr>
          <w:color w:val="00B050"/>
        </w:rPr>
        <w:t xml:space="preserve">else </w:t>
      </w:r>
      <w:bookmarkEnd w:id="25"/>
      <w:r w:rsidRPr="0000630E">
        <w:rPr>
          <w:color w:val="00B050"/>
        </w:rPr>
        <w:t>%}</w:t>
      </w:r>
      <w:r w:rsidRPr="0000630E">
        <w:t xml:space="preserve">This Contract contains the following Exceptions to the </w:t>
      </w:r>
      <w:r w:rsidR="005A2AA0" w:rsidRPr="0000630E">
        <w:t>SaaS</w:t>
      </w:r>
      <w:r w:rsidRPr="0000630E">
        <w:t>-GC</w:t>
      </w:r>
      <w:r w:rsidR="005A2AA0" w:rsidRPr="0000630E">
        <w:t xml:space="preserve"> and/or the FlexUp General Conditions</w:t>
      </w:r>
      <w:r w:rsidRPr="0000630E">
        <w:t>:</w:t>
      </w:r>
    </w:p>
    <w:p w14:paraId="603F501D" w14:textId="77777777" w:rsidR="00063D23" w:rsidRPr="00105225" w:rsidRDefault="00063D23" w:rsidP="00063D23">
      <w:pPr>
        <w:ind w:left="567"/>
      </w:pPr>
      <w:r w:rsidRPr="00105225">
        <w:rPr>
          <w:noProof/>
          <w:color w:val="0000FF"/>
        </w:rPr>
        <w:lastRenderedPageBreak/>
        <w:t>{{ contract.exceptions or '</w:t>
      </w:r>
      <w:r>
        <w:rPr>
          <w:noProof/>
          <w:color w:val="0000FF"/>
        </w:rPr>
        <w:t xml:space="preserve">‹ </w:t>
      </w:r>
      <w:r w:rsidRPr="00105225">
        <w:rPr>
          <w:noProof/>
          <w:color w:val="0000FF"/>
        </w:rPr>
        <w:t>Contract exceptions</w:t>
      </w:r>
      <w:r>
        <w:rPr>
          <w:noProof/>
          <w:color w:val="0000FF"/>
        </w:rPr>
        <w:t xml:space="preserve"> ›</w:t>
      </w:r>
      <w:r w:rsidRPr="00105225">
        <w:rPr>
          <w:noProof/>
          <w:color w:val="0000FF"/>
        </w:rPr>
        <w:t>' }}</w:t>
      </w:r>
      <w:r w:rsidRPr="00105225">
        <w:rPr>
          <w:noProof/>
          <w:color w:val="00B050"/>
        </w:rPr>
        <w:t>{% endif %}</w:t>
      </w:r>
    </w:p>
    <w:p w14:paraId="5499BA06" w14:textId="77777777" w:rsidR="00C773D6" w:rsidRPr="0000630E" w:rsidRDefault="00C773D6" w:rsidP="0004241F">
      <w:pPr>
        <w:pStyle w:val="Heading1"/>
        <w:rPr>
          <w:rFonts w:ascii="Open Sans" w:hAnsi="Open Sans"/>
        </w:rPr>
      </w:pPr>
      <w:r w:rsidRPr="0000630E">
        <w:rPr>
          <w:rFonts w:ascii="Open Sans" w:hAnsi="Open Sans"/>
        </w:rPr>
        <w:t>Extensions</w:t>
      </w:r>
    </w:p>
    <w:p w14:paraId="5F653218" w14:textId="1820A615" w:rsidR="00BC754B" w:rsidRPr="0000630E" w:rsidRDefault="00BC754B" w:rsidP="00BC754B">
      <w:pPr>
        <w:pStyle w:val="Heading2"/>
      </w:pPr>
      <w:r w:rsidRPr="0000630E">
        <w:t>The extensions set out in the present Article ("</w:t>
      </w:r>
      <w:r w:rsidRPr="0000630E">
        <w:rPr>
          <w:b/>
          <w:bCs/>
        </w:rPr>
        <w:t>Extensions</w:t>
      </w:r>
      <w:r w:rsidRPr="0000630E">
        <w:fldChar w:fldCharType="begin"/>
      </w:r>
      <w:r w:rsidRPr="0000630E">
        <w:instrText xml:space="preserve"> XE "Extensions</w:instrText>
      </w:r>
      <w:r w:rsidRPr="0000630E">
        <w:rPr>
          <w:b/>
          <w:bCs/>
        </w:rPr>
        <w:instrText xml:space="preserve">: : </w:instrText>
      </w:r>
      <w:r w:rsidRPr="0000630E">
        <w:instrText xml:space="preserve">" </w:instrText>
      </w:r>
      <w:r w:rsidRPr="0000630E">
        <w:fldChar w:fldCharType="end"/>
      </w:r>
      <w:r w:rsidRPr="0000630E">
        <w:t xml:space="preserve">") complete the stipulations of the </w:t>
      </w:r>
      <w:r w:rsidR="005A2AA0" w:rsidRPr="0000630E">
        <w:t>SaaS–</w:t>
      </w:r>
      <w:r w:rsidRPr="0000630E">
        <w:t>GC</w:t>
      </w:r>
      <w:r w:rsidR="005A2AA0" w:rsidRPr="0000630E">
        <w:t xml:space="preserve"> and/or FlexUp General Conditions</w:t>
      </w:r>
      <w:r w:rsidRPr="0000630E">
        <w:t>, by providing additional specific conditions.</w:t>
      </w:r>
      <w:r w:rsidRPr="0000630E">
        <w:rPr>
          <w:color w:val="00B050"/>
        </w:rPr>
        <w:t>{% if not contract.extensions %}</w:t>
      </w:r>
    </w:p>
    <w:p w14:paraId="483FB775" w14:textId="47367F37" w:rsidR="00BC754B" w:rsidRPr="0000630E" w:rsidRDefault="00BC754B" w:rsidP="00BC754B">
      <w:pPr>
        <w:pStyle w:val="Heading2"/>
      </w:pPr>
      <w:r w:rsidRPr="0000630E">
        <w:t xml:space="preserve">There are no Extensions to the </w:t>
      </w:r>
      <w:r w:rsidR="006774BA" w:rsidRPr="0000630E">
        <w:t>provisions of the SaaS-GC and/or the FlexUp General Conditions in this SaaS-SC</w:t>
      </w:r>
      <w:r w:rsidRPr="0000630E">
        <w:t>.</w:t>
      </w:r>
      <w:r w:rsidRPr="0000630E">
        <w:rPr>
          <w:color w:val="00B050"/>
        </w:rPr>
        <w:t>{% else %}</w:t>
      </w:r>
      <w:r w:rsidR="006774BA" w:rsidRPr="0000630E">
        <w:rPr>
          <w:color w:val="00B050"/>
        </w:rPr>
        <w:t xml:space="preserve"> </w:t>
      </w:r>
      <w:r w:rsidR="006774BA" w:rsidRPr="0000630E">
        <w:t>This Contract contains the following Exceptions to the SaaS-GC and/or the FlexUp General Conditions</w:t>
      </w:r>
      <w:r w:rsidRPr="0000630E">
        <w:t>:</w:t>
      </w:r>
    </w:p>
    <w:p w14:paraId="5F8E67D8" w14:textId="77777777" w:rsidR="00063D23" w:rsidRPr="00105225" w:rsidRDefault="00063D23" w:rsidP="00063D23">
      <w:pPr>
        <w:ind w:left="567"/>
      </w:pPr>
      <w:bookmarkStart w:id="26" w:name="_Hlk212646874"/>
      <w:r w:rsidRPr="00105225">
        <w:rPr>
          <w:noProof/>
          <w:color w:val="0000FF"/>
        </w:rPr>
        <w:t>{{ contract.extensions or '</w:t>
      </w:r>
      <w:r>
        <w:rPr>
          <w:noProof/>
          <w:color w:val="0000FF"/>
        </w:rPr>
        <w:t xml:space="preserve">‹ </w:t>
      </w:r>
      <w:r w:rsidRPr="00105225">
        <w:rPr>
          <w:noProof/>
          <w:color w:val="0000FF"/>
        </w:rPr>
        <w:t>Contract extensions</w:t>
      </w:r>
      <w:r>
        <w:rPr>
          <w:noProof/>
          <w:color w:val="0000FF"/>
        </w:rPr>
        <w:t xml:space="preserve"> ›</w:t>
      </w:r>
      <w:r w:rsidRPr="00105225">
        <w:rPr>
          <w:noProof/>
          <w:color w:val="0000FF"/>
        </w:rPr>
        <w:t>' }}</w:t>
      </w:r>
      <w:r w:rsidRPr="00105225">
        <w:rPr>
          <w:noProof/>
          <w:color w:val="00B050"/>
        </w:rPr>
        <w:t>{% endif %}</w:t>
      </w:r>
    </w:p>
    <w:bookmarkEnd w:id="26"/>
    <w:p w14:paraId="057C25B4" w14:textId="77777777" w:rsidR="00D751A4" w:rsidRPr="00063D23" w:rsidRDefault="00D751A4" w:rsidP="00D751A4">
      <w:pPr>
        <w:pStyle w:val="List"/>
        <w:numPr>
          <w:ilvl w:val="0"/>
          <w:numId w:val="0"/>
        </w:numPr>
        <w:pBdr>
          <w:bottom w:val="single" w:sz="6" w:space="1" w:color="000000"/>
        </w:pBdr>
        <w:ind w:left="1701" w:right="1701" w:hanging="76"/>
      </w:pPr>
    </w:p>
    <w:p w14:paraId="0E617873" w14:textId="77777777" w:rsidR="005D0FBC" w:rsidRPr="0000630E" w:rsidRDefault="005D0FBC" w:rsidP="00995878"/>
    <w:p w14:paraId="218C457F" w14:textId="5FEC0F69" w:rsidR="00664984" w:rsidRPr="0000630E" w:rsidRDefault="00664984" w:rsidP="00573440">
      <w:r w:rsidRPr="0000630E">
        <w:t xml:space="preserve">By signing this document, the Parties confirm they have received, reviewed, and understood all the documents that compose the </w:t>
      </w:r>
      <w:r w:rsidR="00AD1197" w:rsidRPr="0000630E">
        <w:t>Contrac</w:t>
      </w:r>
      <w:r w:rsidR="00D751A4" w:rsidRPr="0000630E">
        <w:t>t</w:t>
      </w:r>
      <w:r w:rsidRPr="0000630E">
        <w:t>, as defined above, which together form an inseparable whole, and agree without reservation to all terms and conditions described therein.</w:t>
      </w:r>
    </w:p>
    <w:p w14:paraId="2D2C3095" w14:textId="2B4C02C1" w:rsidR="00063D23" w:rsidRPr="00105225" w:rsidRDefault="00063D23" w:rsidP="00063D23"/>
    <w:p w14:paraId="13E6FF84" w14:textId="77777777" w:rsidR="00CE516F" w:rsidRDefault="00CE516F" w:rsidP="00D751A4">
      <w:pPr>
        <w:rPr>
          <w:noProof/>
          <w:color w:val="00B050"/>
        </w:rPr>
      </w:pPr>
    </w:p>
    <w:p w14:paraId="12FE5F23" w14:textId="086488F6" w:rsidR="00D751A4" w:rsidRPr="00C17984" w:rsidRDefault="00063D23" w:rsidP="00D751A4">
      <w:pPr>
        <w:rPr>
          <w:u w:val="single"/>
        </w:rPr>
      </w:pPr>
      <w:r w:rsidRPr="00105225">
        <w:rPr>
          <w:noProof/>
          <w:color w:val="00B050"/>
        </w:rPr>
        <w:t>{% if contract.charter %}</w:t>
      </w:r>
      <w:bookmarkStart w:id="27" w:name="_Hlk172566365"/>
      <w:r w:rsidR="00D751A4" w:rsidRPr="00C17984">
        <w:rPr>
          <w:u w:val="single"/>
        </w:rPr>
        <w:t>List of Appendices:</w:t>
      </w:r>
    </w:p>
    <w:bookmarkEnd w:id="27"/>
    <w:p w14:paraId="4394847A" w14:textId="5B3DB47F" w:rsidR="00D751A4" w:rsidRPr="00C17984" w:rsidRDefault="00D751A4" w:rsidP="00D751A4">
      <w:pPr>
        <w:pStyle w:val="List"/>
      </w:pPr>
      <w:r w:rsidRPr="0000630E">
        <w:t>Appendix 1. FlexUp Charter Special Conditions (Charter-SC)</w:t>
      </w:r>
      <w:r w:rsidR="00063D23" w:rsidRPr="00105225">
        <w:rPr>
          <w:noProof/>
          <w:color w:val="00B050"/>
        </w:rPr>
        <w:t>{% endif %}</w:t>
      </w:r>
    </w:p>
    <w:p w14:paraId="70C93AA8" w14:textId="77777777" w:rsidR="00D751A4" w:rsidRDefault="00D751A4" w:rsidP="00573440"/>
    <w:p w14:paraId="291FF890" w14:textId="77777777" w:rsidR="00063D23" w:rsidRPr="00063D23" w:rsidRDefault="00063D23" w:rsidP="0000630E">
      <w:pPr>
        <w:keepNext/>
        <w:keepLines/>
        <w:spacing w:before="360" w:after="120"/>
        <w:jc w:val="left"/>
        <w:outlineLvl w:val="2"/>
        <w:rPr>
          <w:rFonts w:eastAsia="Aptos" w:cs="Times New Roman"/>
          <w:b/>
          <w:bCs/>
          <w:sz w:val="22"/>
          <w:szCs w:val="22"/>
          <w:lang w:eastAsia="en-US"/>
        </w:rPr>
      </w:pPr>
      <w:r w:rsidRPr="00063D23">
        <w:rPr>
          <w:rFonts w:eastAsia="Aptos" w:cs="Times New Roman"/>
          <w:b/>
          <w:bCs/>
          <w:sz w:val="22"/>
          <w:szCs w:val="22"/>
          <w:lang w:eastAsia="en-US"/>
        </w:rPr>
        <w:t>Signatures</w:t>
      </w:r>
    </w:p>
    <w:p w14:paraId="2B57AA33" w14:textId="77777777" w:rsidR="00063D23" w:rsidRDefault="00063D23" w:rsidP="00573440"/>
    <w:tbl>
      <w:tblPr>
        <w:tblW w:w="4999" w:type="pct"/>
        <w:jc w:val="center"/>
        <w:tblLayout w:type="fixed"/>
        <w:tblLook w:val="0020" w:firstRow="1" w:lastRow="0" w:firstColumn="0" w:lastColumn="0" w:noHBand="0" w:noVBand="0"/>
      </w:tblPr>
      <w:tblGrid>
        <w:gridCol w:w="5102"/>
        <w:gridCol w:w="5102"/>
      </w:tblGrid>
      <w:tr w:rsidR="00063D23" w:rsidRPr="00105225" w14:paraId="4FE2C88D" w14:textId="77777777" w:rsidTr="00E251E6">
        <w:trPr>
          <w:tblHeader/>
          <w:jc w:val="center"/>
        </w:trPr>
        <w:tc>
          <w:tcPr>
            <w:tcW w:w="5097" w:type="dxa"/>
          </w:tcPr>
          <w:p w14:paraId="7508F455" w14:textId="081C822A" w:rsidR="00063D23" w:rsidRPr="00105225" w:rsidRDefault="00063D23" w:rsidP="00063D23">
            <w:pPr>
              <w:jc w:val="left"/>
            </w:pPr>
            <w:r w:rsidRPr="00105225">
              <w:rPr>
                <w:b/>
                <w:bCs/>
              </w:rPr>
              <w:t xml:space="preserve">Signature of </w:t>
            </w:r>
            <w:r>
              <w:rPr>
                <w:b/>
                <w:bCs/>
              </w:rPr>
              <w:t>FlexUp</w:t>
            </w:r>
          </w:p>
        </w:tc>
        <w:tc>
          <w:tcPr>
            <w:tcW w:w="5097" w:type="dxa"/>
          </w:tcPr>
          <w:p w14:paraId="73925564" w14:textId="77777777" w:rsidR="00063D23" w:rsidRPr="00105225" w:rsidRDefault="00063D23" w:rsidP="00CE5AB1">
            <w:pPr>
              <w:jc w:val="left"/>
            </w:pPr>
            <w:r w:rsidRPr="00105225">
              <w:rPr>
                <w:b/>
                <w:bCs/>
              </w:rPr>
              <w:t>Signature of Client</w:t>
            </w:r>
          </w:p>
        </w:tc>
      </w:tr>
      <w:tr w:rsidR="00063D23" w:rsidRPr="00105225" w14:paraId="6C94805F" w14:textId="77777777" w:rsidTr="00E251E6">
        <w:trPr>
          <w:jc w:val="center"/>
        </w:trPr>
        <w:tc>
          <w:tcPr>
            <w:tcW w:w="5097" w:type="dxa"/>
          </w:tcPr>
          <w:p w14:paraId="4A34A05D" w14:textId="77777777" w:rsidR="00063D23" w:rsidRPr="00105225" w:rsidRDefault="00063D23" w:rsidP="00CE5AB1"/>
        </w:tc>
        <w:tc>
          <w:tcPr>
            <w:tcW w:w="5097" w:type="dxa"/>
          </w:tcPr>
          <w:p w14:paraId="5FF8F323" w14:textId="77777777" w:rsidR="00063D23" w:rsidRPr="00105225" w:rsidRDefault="00063D23" w:rsidP="00CE5AB1"/>
        </w:tc>
      </w:tr>
      <w:tr w:rsidR="00063D23" w:rsidRPr="00105225" w14:paraId="6E55422F" w14:textId="77777777" w:rsidTr="00E251E6">
        <w:trPr>
          <w:jc w:val="center"/>
        </w:trPr>
        <w:tc>
          <w:tcPr>
            <w:tcW w:w="5097" w:type="dxa"/>
          </w:tcPr>
          <w:p w14:paraId="180DA39E" w14:textId="77777777" w:rsidR="00063D23" w:rsidRPr="00105225" w:rsidRDefault="00063D23" w:rsidP="00CE5AB1">
            <w:pPr>
              <w:jc w:val="left"/>
            </w:pPr>
            <w:r w:rsidRPr="00105225">
              <w:rPr>
                <w:b/>
                <w:bCs/>
                <w:noProof/>
                <w:color w:val="0000FF"/>
              </w:rPr>
              <w:t>{{ supplier.name }}</w:t>
            </w:r>
          </w:p>
        </w:tc>
        <w:tc>
          <w:tcPr>
            <w:tcW w:w="5097" w:type="dxa"/>
          </w:tcPr>
          <w:p w14:paraId="5E4A957A" w14:textId="77777777" w:rsidR="00063D23" w:rsidRPr="00105225" w:rsidRDefault="00063D23" w:rsidP="00CE5AB1">
            <w:pPr>
              <w:jc w:val="left"/>
            </w:pPr>
            <w:r w:rsidRPr="00105225">
              <w:rPr>
                <w:b/>
                <w:bCs/>
                <w:noProof/>
                <w:color w:val="0000FF"/>
              </w:rPr>
              <w:t>{{ client.name }}</w:t>
            </w:r>
          </w:p>
        </w:tc>
      </w:tr>
      <w:tr w:rsidR="00063D23" w:rsidRPr="00105225" w14:paraId="363D60A3" w14:textId="77777777" w:rsidTr="00E251E6">
        <w:trPr>
          <w:jc w:val="center"/>
        </w:trPr>
        <w:tc>
          <w:tcPr>
            <w:tcW w:w="5097" w:type="dxa"/>
          </w:tcPr>
          <w:p w14:paraId="57D8EF3F" w14:textId="77777777" w:rsidR="00063D23" w:rsidRPr="00105225" w:rsidRDefault="00063D23" w:rsidP="00CE5AB1">
            <w:pPr>
              <w:jc w:val="left"/>
            </w:pPr>
            <w:r w:rsidRPr="00105225">
              <w:t xml:space="preserve">Date: </w:t>
            </w:r>
            <w:r w:rsidRPr="00105225">
              <w:rPr>
                <w:noProof/>
                <w:color w:val="0000FF"/>
              </w:rPr>
              <w:t>{{ supplier_signature_date or '</w:t>
            </w:r>
            <w:r>
              <w:rPr>
                <w:noProof/>
                <w:color w:val="0000FF"/>
              </w:rPr>
              <w:t xml:space="preserve">‹ </w:t>
            </w:r>
            <w:r w:rsidRPr="00105225">
              <w:rPr>
                <w:noProof/>
                <w:color w:val="0000FF"/>
              </w:rPr>
              <w:t>Date of signature</w:t>
            </w:r>
            <w:r>
              <w:rPr>
                <w:noProof/>
                <w:color w:val="0000FF"/>
              </w:rPr>
              <w:t xml:space="preserve"> ›</w:t>
            </w:r>
            <w:r w:rsidRPr="00105225">
              <w:rPr>
                <w:noProof/>
                <w:color w:val="0000FF"/>
              </w:rPr>
              <w:t>' }}</w:t>
            </w:r>
          </w:p>
        </w:tc>
        <w:tc>
          <w:tcPr>
            <w:tcW w:w="5097" w:type="dxa"/>
          </w:tcPr>
          <w:p w14:paraId="385F2C90" w14:textId="77777777" w:rsidR="00063D23" w:rsidRPr="00105225" w:rsidRDefault="00063D23" w:rsidP="00CE5AB1">
            <w:pPr>
              <w:jc w:val="left"/>
            </w:pPr>
            <w:r w:rsidRPr="00105225">
              <w:t xml:space="preserve">Date: </w:t>
            </w:r>
            <w:r w:rsidRPr="00105225">
              <w:rPr>
                <w:noProof/>
                <w:color w:val="0000FF"/>
              </w:rPr>
              <w:t>{{ client_signature_date or '</w:t>
            </w:r>
            <w:r>
              <w:rPr>
                <w:noProof/>
                <w:color w:val="0000FF"/>
              </w:rPr>
              <w:t xml:space="preserve">‹ </w:t>
            </w:r>
            <w:r w:rsidRPr="00105225">
              <w:rPr>
                <w:noProof/>
                <w:color w:val="0000FF"/>
              </w:rPr>
              <w:t>Date of signature</w:t>
            </w:r>
            <w:r>
              <w:rPr>
                <w:noProof/>
                <w:color w:val="0000FF"/>
              </w:rPr>
              <w:t xml:space="preserve"> ›</w:t>
            </w:r>
            <w:r w:rsidRPr="00105225">
              <w:rPr>
                <w:noProof/>
                <w:color w:val="0000FF"/>
              </w:rPr>
              <w:t>' }}</w:t>
            </w:r>
          </w:p>
        </w:tc>
      </w:tr>
      <w:tr w:rsidR="00063D23" w:rsidRPr="00105225" w14:paraId="0F97FCC3" w14:textId="77777777" w:rsidTr="00E251E6">
        <w:trPr>
          <w:jc w:val="center"/>
        </w:trPr>
        <w:tc>
          <w:tcPr>
            <w:tcW w:w="5097" w:type="dxa"/>
          </w:tcPr>
          <w:p w14:paraId="6BB11C43" w14:textId="2050AC6D" w:rsidR="00063D23" w:rsidRPr="00063D23" w:rsidRDefault="00063D23">
            <w:pPr>
              <w:jc w:val="left"/>
            </w:pPr>
            <w:r w:rsidRPr="00063D23">
              <w:t xml:space="preserve">Name: </w:t>
            </w:r>
            <w:r w:rsidRPr="0000630E">
              <w:rPr>
                <w:noProof/>
              </w:rPr>
              <w:t>Fabrizio Nastri</w:t>
            </w:r>
          </w:p>
        </w:tc>
        <w:tc>
          <w:tcPr>
            <w:tcW w:w="5097" w:type="dxa"/>
          </w:tcPr>
          <w:p w14:paraId="04962862" w14:textId="77777777" w:rsidR="00063D23" w:rsidRPr="00105225" w:rsidRDefault="00063D23" w:rsidP="00CE5AB1">
            <w:pPr>
              <w:jc w:val="left"/>
            </w:pPr>
            <w:r w:rsidRPr="00105225">
              <w:t xml:space="preserve">Name: </w:t>
            </w:r>
            <w:r w:rsidRPr="00105225">
              <w:rPr>
                <w:noProof/>
                <w:color w:val="0000FF"/>
              </w:rPr>
              <w:t>{{ client.main_representative.name or '</w:t>
            </w:r>
            <w:r>
              <w:rPr>
                <w:noProof/>
                <w:color w:val="0000FF"/>
              </w:rPr>
              <w:t xml:space="preserve">‹ </w:t>
            </w:r>
            <w:r w:rsidRPr="00105225">
              <w:rPr>
                <w:noProof/>
                <w:color w:val="0000FF"/>
              </w:rPr>
              <w:t>Client name</w:t>
            </w:r>
            <w:r>
              <w:rPr>
                <w:noProof/>
                <w:color w:val="0000FF"/>
              </w:rPr>
              <w:t xml:space="preserve"> ›</w:t>
            </w:r>
            <w:r w:rsidRPr="00105225">
              <w:rPr>
                <w:noProof/>
                <w:color w:val="0000FF"/>
              </w:rPr>
              <w:t>' }}</w:t>
            </w:r>
          </w:p>
        </w:tc>
      </w:tr>
      <w:tr w:rsidR="00063D23" w:rsidRPr="00105225" w14:paraId="7780F470" w14:textId="77777777" w:rsidTr="00E251E6">
        <w:trPr>
          <w:jc w:val="center"/>
        </w:trPr>
        <w:tc>
          <w:tcPr>
            <w:tcW w:w="5097" w:type="dxa"/>
          </w:tcPr>
          <w:p w14:paraId="2D7F81C6" w14:textId="1E12619C" w:rsidR="00063D23" w:rsidRPr="00063D23" w:rsidRDefault="00063D23">
            <w:pPr>
              <w:jc w:val="left"/>
            </w:pPr>
            <w:r w:rsidRPr="00063D23">
              <w:t xml:space="preserve">Role: </w:t>
            </w:r>
            <w:r w:rsidRPr="00CE516F">
              <w:rPr>
                <w:i/>
                <w:iCs/>
                <w:noProof/>
              </w:rPr>
              <w:t>Pr</w:t>
            </w:r>
            <w:r w:rsidR="00041E79" w:rsidRPr="00CE516F">
              <w:rPr>
                <w:i/>
                <w:iCs/>
                <w:noProof/>
              </w:rPr>
              <w:t>é</w:t>
            </w:r>
            <w:r w:rsidRPr="00CE516F">
              <w:rPr>
                <w:i/>
                <w:iCs/>
                <w:noProof/>
              </w:rPr>
              <w:t>sident</w:t>
            </w:r>
          </w:p>
        </w:tc>
        <w:tc>
          <w:tcPr>
            <w:tcW w:w="5097" w:type="dxa"/>
          </w:tcPr>
          <w:p w14:paraId="0FA262D9" w14:textId="77777777" w:rsidR="00063D23" w:rsidRPr="00105225" w:rsidRDefault="00063D23" w:rsidP="00CE5AB1">
            <w:pPr>
              <w:jc w:val="left"/>
            </w:pPr>
            <w:r w:rsidRPr="00105225">
              <w:rPr>
                <w:noProof/>
                <w:color w:val="00B050"/>
              </w:rPr>
              <w:t>{% if client.main_representative_capacity %}</w:t>
            </w:r>
            <w:r w:rsidRPr="00105225">
              <w:t xml:space="preserve">Role: </w:t>
            </w:r>
            <w:r w:rsidRPr="00105225">
              <w:rPr>
                <w:noProof/>
                <w:color w:val="0000FF"/>
              </w:rPr>
              <w:t>{{ client.main_representative_capacity or '</w:t>
            </w:r>
            <w:r>
              <w:rPr>
                <w:noProof/>
                <w:color w:val="0000FF"/>
              </w:rPr>
              <w:t xml:space="preserve">‹ </w:t>
            </w:r>
            <w:r w:rsidRPr="00105225">
              <w:rPr>
                <w:noProof/>
                <w:color w:val="0000FF"/>
              </w:rPr>
              <w:t>Role as representative</w:t>
            </w:r>
            <w:r>
              <w:rPr>
                <w:noProof/>
                <w:color w:val="0000FF"/>
              </w:rPr>
              <w:t xml:space="preserve"> ›</w:t>
            </w:r>
            <w:r w:rsidRPr="00105225">
              <w:rPr>
                <w:noProof/>
                <w:color w:val="0000FF"/>
              </w:rPr>
              <w:t>' }}</w:t>
            </w:r>
          </w:p>
          <w:p w14:paraId="63B6D11B" w14:textId="77777777" w:rsidR="00063D23" w:rsidRPr="00105225" w:rsidRDefault="00063D23" w:rsidP="00CE5AB1">
            <w:pPr>
              <w:jc w:val="left"/>
            </w:pPr>
            <w:r w:rsidRPr="00105225">
              <w:rPr>
                <w:noProof/>
                <w:color w:val="00B050"/>
              </w:rPr>
              <w:t>{% endif %}</w:t>
            </w:r>
          </w:p>
        </w:tc>
      </w:tr>
    </w:tbl>
    <w:p w14:paraId="305F61BE" w14:textId="477E61E1" w:rsidR="00C21D15" w:rsidRPr="0000630E" w:rsidRDefault="00C21D15" w:rsidP="00573440">
      <w:r w:rsidRPr="0000630E">
        <w:t xml:space="preserve"> </w:t>
      </w:r>
    </w:p>
    <w:p w14:paraId="1283129B" w14:textId="00FC3802" w:rsidR="00DB2E18" w:rsidRPr="0000630E" w:rsidRDefault="00DB2E18" w:rsidP="00573440"/>
    <w:sectPr w:rsidR="00DB2E18" w:rsidRPr="0000630E" w:rsidSect="003D4DD5">
      <w:footerReference w:type="default" r:id="rId13"/>
      <w:type w:val="continuous"/>
      <w:pgSz w:w="11906" w:h="16838" w:code="9"/>
      <w:pgMar w:top="993" w:right="849" w:bottom="899" w:left="851" w:header="709"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B388D" w14:textId="77777777" w:rsidR="007B3255" w:rsidRDefault="007B3255" w:rsidP="00573440">
      <w:r>
        <w:separator/>
      </w:r>
    </w:p>
  </w:endnote>
  <w:endnote w:type="continuationSeparator" w:id="0">
    <w:p w14:paraId="6801277B" w14:textId="77777777" w:rsidR="007B3255" w:rsidRDefault="007B3255" w:rsidP="00573440">
      <w:r>
        <w:continuationSeparator/>
      </w:r>
    </w:p>
  </w:endnote>
  <w:endnote w:type="continuationNotice" w:id="1">
    <w:p w14:paraId="361D0AA3" w14:textId="77777777" w:rsidR="007B3255" w:rsidRDefault="007B3255" w:rsidP="005734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unito Light">
    <w:panose1 w:val="00000000000000000000"/>
    <w:charset w:val="00"/>
    <w:family w:val="auto"/>
    <w:pitch w:val="variable"/>
    <w:sig w:usb0="A00002FF" w:usb1="5000204B" w:usb2="00000000" w:usb3="00000000" w:csb0="00000197" w:csb1="00000000"/>
  </w:font>
  <w:font w:name="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Nunito">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AC73" w14:textId="30F43FDE" w:rsidR="000B7E53" w:rsidRDefault="00FA006C" w:rsidP="00573440">
    <w:pPr>
      <w:pStyle w:val="Header"/>
    </w:pPr>
    <w:r>
      <w:rPr>
        <w:noProof/>
      </w:rPr>
      <w:fldChar w:fldCharType="begin"/>
    </w:r>
    <w:r>
      <w:rPr>
        <w:noProof/>
      </w:rPr>
      <w:instrText xml:space="preserve"> FILENAME   \* MERGEFORMAT </w:instrText>
    </w:r>
    <w:r>
      <w:rPr>
        <w:noProof/>
      </w:rPr>
      <w:fldChar w:fldCharType="separate"/>
    </w:r>
    <w:r w:rsidR="00C92245">
      <w:rPr>
        <w:noProof/>
      </w:rPr>
      <w:t>FlexUp SaaS-SC</w:t>
    </w:r>
    <w:r w:rsidR="0000630E">
      <w:rPr>
        <w:noProof/>
      </w:rPr>
      <w:t xml:space="preserve"> Template</w:t>
    </w:r>
    <w:r w:rsidR="00C92245">
      <w:rPr>
        <w:noProof/>
      </w:rPr>
      <w:t xml:space="preserve"> • 2026-0</w:t>
    </w:r>
    <w:r w:rsidR="0000630E">
      <w:rPr>
        <w:noProof/>
      </w:rPr>
      <w:t>3-19</w:t>
    </w:r>
    <w:r w:rsidR="00C92245">
      <w:rPr>
        <w:noProof/>
      </w:rPr>
      <w:t xml:space="preserve"> </w:t>
    </w:r>
    <w:r w:rsidR="0000630E">
      <w:rPr>
        <w:noProof/>
      </w:rPr>
      <w:t>(Published</w:t>
    </w:r>
    <w:r w:rsidR="00C92245">
      <w:rPr>
        <w:noProof/>
      </w:rPr>
      <w:t>).docx</w:t>
    </w:r>
    <w:r>
      <w:rPr>
        <w:noProof/>
      </w:rPr>
      <w:fldChar w:fldCharType="end"/>
    </w:r>
    <w:r w:rsidR="00B4798C">
      <w:tab/>
    </w:r>
    <w:r w:rsidR="00B4798C">
      <w:tab/>
    </w:r>
    <w:r w:rsidR="009D7AFE" w:rsidRPr="00CA32E0">
      <w:t xml:space="preserve">page </w:t>
    </w:r>
    <w:r w:rsidR="009D7AFE" w:rsidRPr="00CA32E0">
      <w:fldChar w:fldCharType="begin"/>
    </w:r>
    <w:r w:rsidR="009D7AFE" w:rsidRPr="00CA32E0">
      <w:instrText xml:space="preserve"> PAGE </w:instrText>
    </w:r>
    <w:r w:rsidR="009D7AFE" w:rsidRPr="00CA32E0">
      <w:fldChar w:fldCharType="separate"/>
    </w:r>
    <w:r w:rsidR="00A50F1F">
      <w:rPr>
        <w:noProof/>
      </w:rPr>
      <w:t>3</w:t>
    </w:r>
    <w:r w:rsidR="009D7AFE" w:rsidRPr="00CA32E0">
      <w:fldChar w:fldCharType="end"/>
    </w:r>
    <w:r w:rsidR="009D7AFE">
      <w:t xml:space="preserve"> o</w:t>
    </w:r>
    <w:r w:rsidR="009D7AFE" w:rsidRPr="00CA32E0">
      <w:t xml:space="preserve">n </w:t>
    </w:r>
    <w:r w:rsidR="009D7AFE">
      <w:rPr>
        <w:noProof/>
      </w:rPr>
      <w:fldChar w:fldCharType="begin"/>
    </w:r>
    <w:r w:rsidR="009D7AFE">
      <w:rPr>
        <w:noProof/>
      </w:rPr>
      <w:instrText xml:space="preserve"> NUMPAGES </w:instrText>
    </w:r>
    <w:r w:rsidR="009D7AFE">
      <w:rPr>
        <w:noProof/>
      </w:rPr>
      <w:fldChar w:fldCharType="separate"/>
    </w:r>
    <w:r w:rsidR="00A50F1F">
      <w:rPr>
        <w:noProof/>
      </w:rPr>
      <w:t>4</w:t>
    </w:r>
    <w:r w:rsidR="009D7AFE">
      <w:rPr>
        <w:noProof/>
      </w:rPr>
      <w:fldChar w:fldCharType="end"/>
    </w:r>
  </w:p>
  <w:p w14:paraId="7E67A2FF" w14:textId="77777777" w:rsidR="00F35776" w:rsidRDefault="00F35776" w:rsidP="00573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D1527" w14:textId="77777777" w:rsidR="007B3255" w:rsidRDefault="007B3255" w:rsidP="00573440">
      <w:r>
        <w:separator/>
      </w:r>
    </w:p>
  </w:footnote>
  <w:footnote w:type="continuationSeparator" w:id="0">
    <w:p w14:paraId="460BE1CB" w14:textId="77777777" w:rsidR="007B3255" w:rsidRDefault="007B3255" w:rsidP="00573440">
      <w:r>
        <w:continuationSeparator/>
      </w:r>
    </w:p>
  </w:footnote>
  <w:footnote w:type="continuationNotice" w:id="1">
    <w:p w14:paraId="0A6D1BF3" w14:textId="77777777" w:rsidR="007B3255" w:rsidRDefault="007B3255" w:rsidP="0057344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B62"/>
    <w:multiLevelType w:val="multilevel"/>
    <w:tmpl w:val="728CDBB8"/>
    <w:styleLink w:val="Annexes"/>
    <w:lvl w:ilvl="0">
      <w:start w:val="1"/>
      <w:numFmt w:val="decimal"/>
      <w:lvlRestart w:val="0"/>
      <w:suff w:val="space"/>
      <w:lvlText w:val="Annexe %1."/>
      <w:lvlJc w:val="left"/>
      <w:pPr>
        <w:ind w:left="1701" w:hanging="1134"/>
      </w:pPr>
      <w:rPr>
        <w:rFonts w:hint="default"/>
      </w:rPr>
    </w:lvl>
    <w:lvl w:ilvl="1">
      <w:start w:val="1"/>
      <w:numFmt w:val="decimal"/>
      <w:suff w:val="space"/>
      <w:lvlText w:val="%2."/>
      <w:lvlJc w:val="left"/>
      <w:pPr>
        <w:ind w:left="1134" w:hanging="567"/>
      </w:pPr>
      <w:rPr>
        <w:rFonts w:hint="default"/>
      </w:rPr>
    </w:lvl>
    <w:lvl w:ilvl="2">
      <w:start w:val="1"/>
      <w:numFmt w:val="lowerRoman"/>
      <w:lvlText w:val="%3."/>
      <w:lvlJc w:val="left"/>
      <w:pPr>
        <w:tabs>
          <w:tab w:val="num" w:pos="1418"/>
        </w:tabs>
        <w:ind w:left="1418" w:hanging="284"/>
      </w:pPr>
      <w:rPr>
        <w:rFonts w:hint="default"/>
      </w:rPr>
    </w:lvl>
    <w:lvl w:ilvl="3">
      <w:start w:val="1"/>
      <w:numFmt w:val="lowerRoman"/>
      <w:lvlText w:val="%4."/>
      <w:lvlJc w:val="left"/>
      <w:pPr>
        <w:tabs>
          <w:tab w:val="num" w:pos="1701"/>
        </w:tabs>
        <w:ind w:left="1701" w:hanging="283"/>
      </w:pPr>
      <w:rPr>
        <w:rFonts w:hint="default"/>
      </w:rPr>
    </w:lvl>
    <w:lvl w:ilvl="4">
      <w:start w:val="27"/>
      <w:numFmt w:val="lowerLetter"/>
      <w:lvlText w:val="(%5)"/>
      <w:lvlJc w:val="left"/>
      <w:pPr>
        <w:tabs>
          <w:tab w:val="num" w:pos="3220"/>
        </w:tabs>
        <w:ind w:left="3220" w:hanging="623"/>
      </w:pPr>
      <w:rPr>
        <w:rFonts w:hint="default"/>
      </w:rPr>
    </w:lvl>
    <w:lvl w:ilvl="5">
      <w:start w:val="27"/>
      <w:numFmt w:val="lowerLetter"/>
      <w:lvlText w:val="(%6)"/>
      <w:lvlJc w:val="left"/>
      <w:pPr>
        <w:tabs>
          <w:tab w:val="num" w:pos="3844"/>
        </w:tabs>
        <w:ind w:left="3844" w:hanging="624"/>
      </w:pPr>
      <w:rPr>
        <w:rFonts w:hint="default"/>
      </w:rPr>
    </w:lvl>
    <w:lvl w:ilvl="6">
      <w:start w:val="1"/>
      <w:numFmt w:val="none"/>
      <w:lvlText w:val=""/>
      <w:lvlJc w:val="left"/>
      <w:pPr>
        <w:tabs>
          <w:tab w:val="num" w:pos="567"/>
        </w:tabs>
        <w:ind w:left="567" w:firstLine="0"/>
      </w:pPr>
      <w:rPr>
        <w:rFonts w:hint="default"/>
      </w:rPr>
    </w:lvl>
    <w:lvl w:ilvl="7">
      <w:start w:val="1"/>
      <w:numFmt w:val="none"/>
      <w:lvlText w:val=""/>
      <w:lvlJc w:val="left"/>
      <w:pPr>
        <w:tabs>
          <w:tab w:val="num" w:pos="567"/>
        </w:tabs>
        <w:ind w:left="567" w:firstLine="0"/>
      </w:pPr>
      <w:rPr>
        <w:rFonts w:hint="default"/>
      </w:rPr>
    </w:lvl>
    <w:lvl w:ilvl="8">
      <w:start w:val="1"/>
      <w:numFmt w:val="none"/>
      <w:lvlText w:val=""/>
      <w:lvlJc w:val="left"/>
      <w:pPr>
        <w:tabs>
          <w:tab w:val="num" w:pos="567"/>
        </w:tabs>
        <w:ind w:left="567" w:firstLine="0"/>
      </w:pPr>
      <w:rPr>
        <w:rFonts w:hint="default"/>
      </w:rPr>
    </w:lvl>
  </w:abstractNum>
  <w:abstractNum w:abstractNumId="1" w15:restartNumberingAfterBreak="0">
    <w:nsid w:val="06941B78"/>
    <w:multiLevelType w:val="multilevel"/>
    <w:tmpl w:val="71683E14"/>
    <w:lvl w:ilvl="0">
      <w:start w:val="1"/>
      <w:numFmt w:val="none"/>
      <w:pStyle w:val="ssRestartPart"/>
      <w:suff w:val="nothing"/>
      <w:lvlText w:val=""/>
      <w:lvlJc w:val="left"/>
      <w:rPr>
        <w:rFonts w:cs="Times New Roman" w:hint="default"/>
      </w:rPr>
    </w:lvl>
    <w:lvl w:ilvl="1">
      <w:start w:val="1"/>
      <w:numFmt w:val="decimal"/>
      <w:pStyle w:val="ssqPart"/>
      <w:suff w:val="nothing"/>
      <w:lvlText w:val="part %2"/>
      <w:lvlJc w:val="left"/>
      <w:rPr>
        <w:rFonts w:cs="Times New Roman" w:hint="default"/>
      </w:rPr>
    </w:lvl>
    <w:lvl w:ilvl="2">
      <w:start w:val="1"/>
      <w:numFmt w:val="none"/>
      <w:suff w:val="nothing"/>
      <w:lvlText w:val=""/>
      <w:lvlJc w:val="left"/>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2" w15:restartNumberingAfterBreak="0">
    <w:nsid w:val="10460603"/>
    <w:multiLevelType w:val="hybridMultilevel"/>
    <w:tmpl w:val="9E4A2E5C"/>
    <w:lvl w:ilvl="0" w:tplc="D1ECDB6C">
      <w:start w:val="1"/>
      <w:numFmt w:val="bullet"/>
      <w:lvlText w:val=""/>
      <w:lvlJc w:val="left"/>
      <w:pPr>
        <w:ind w:left="720" w:hanging="360"/>
      </w:pPr>
      <w:rPr>
        <w:rFonts w:ascii="Symbol" w:hAnsi="Symbol"/>
      </w:rPr>
    </w:lvl>
    <w:lvl w:ilvl="1" w:tplc="80E0B3B0">
      <w:start w:val="1"/>
      <w:numFmt w:val="bullet"/>
      <w:lvlText w:val=""/>
      <w:lvlJc w:val="left"/>
      <w:pPr>
        <w:ind w:left="720" w:hanging="360"/>
      </w:pPr>
      <w:rPr>
        <w:rFonts w:ascii="Symbol" w:hAnsi="Symbol"/>
      </w:rPr>
    </w:lvl>
    <w:lvl w:ilvl="2" w:tplc="FCDC15CA">
      <w:start w:val="1"/>
      <w:numFmt w:val="bullet"/>
      <w:lvlText w:val=""/>
      <w:lvlJc w:val="left"/>
      <w:pPr>
        <w:ind w:left="720" w:hanging="360"/>
      </w:pPr>
      <w:rPr>
        <w:rFonts w:ascii="Symbol" w:hAnsi="Symbol"/>
      </w:rPr>
    </w:lvl>
    <w:lvl w:ilvl="3" w:tplc="36A49FF6">
      <w:start w:val="1"/>
      <w:numFmt w:val="bullet"/>
      <w:lvlText w:val=""/>
      <w:lvlJc w:val="left"/>
      <w:pPr>
        <w:ind w:left="720" w:hanging="360"/>
      </w:pPr>
      <w:rPr>
        <w:rFonts w:ascii="Symbol" w:hAnsi="Symbol"/>
      </w:rPr>
    </w:lvl>
    <w:lvl w:ilvl="4" w:tplc="46D0ED9A">
      <w:start w:val="1"/>
      <w:numFmt w:val="bullet"/>
      <w:lvlText w:val=""/>
      <w:lvlJc w:val="left"/>
      <w:pPr>
        <w:ind w:left="720" w:hanging="360"/>
      </w:pPr>
      <w:rPr>
        <w:rFonts w:ascii="Symbol" w:hAnsi="Symbol"/>
      </w:rPr>
    </w:lvl>
    <w:lvl w:ilvl="5" w:tplc="DFD69128">
      <w:start w:val="1"/>
      <w:numFmt w:val="bullet"/>
      <w:lvlText w:val=""/>
      <w:lvlJc w:val="left"/>
      <w:pPr>
        <w:ind w:left="720" w:hanging="360"/>
      </w:pPr>
      <w:rPr>
        <w:rFonts w:ascii="Symbol" w:hAnsi="Symbol"/>
      </w:rPr>
    </w:lvl>
    <w:lvl w:ilvl="6" w:tplc="2B2473D8">
      <w:start w:val="1"/>
      <w:numFmt w:val="bullet"/>
      <w:lvlText w:val=""/>
      <w:lvlJc w:val="left"/>
      <w:pPr>
        <w:ind w:left="720" w:hanging="360"/>
      </w:pPr>
      <w:rPr>
        <w:rFonts w:ascii="Symbol" w:hAnsi="Symbol"/>
      </w:rPr>
    </w:lvl>
    <w:lvl w:ilvl="7" w:tplc="8F68F870">
      <w:start w:val="1"/>
      <w:numFmt w:val="bullet"/>
      <w:lvlText w:val=""/>
      <w:lvlJc w:val="left"/>
      <w:pPr>
        <w:ind w:left="720" w:hanging="360"/>
      </w:pPr>
      <w:rPr>
        <w:rFonts w:ascii="Symbol" w:hAnsi="Symbol"/>
      </w:rPr>
    </w:lvl>
    <w:lvl w:ilvl="8" w:tplc="7D86DB9C">
      <w:start w:val="1"/>
      <w:numFmt w:val="bullet"/>
      <w:lvlText w:val=""/>
      <w:lvlJc w:val="left"/>
      <w:pPr>
        <w:ind w:left="720" w:hanging="360"/>
      </w:pPr>
      <w:rPr>
        <w:rFonts w:ascii="Symbol" w:hAnsi="Symbol"/>
      </w:rPr>
    </w:lvl>
  </w:abstractNum>
  <w:abstractNum w:abstractNumId="3" w15:restartNumberingAfterBreak="0">
    <w:nsid w:val="1820491E"/>
    <w:multiLevelType w:val="hybridMultilevel"/>
    <w:tmpl w:val="74F4327C"/>
    <w:lvl w:ilvl="0" w:tplc="448AF908">
      <w:start w:val="1"/>
      <w:numFmt w:val="bullet"/>
      <w:lvlText w:val=""/>
      <w:lvlJc w:val="left"/>
      <w:pPr>
        <w:ind w:left="720" w:hanging="360"/>
      </w:pPr>
      <w:rPr>
        <w:rFonts w:ascii="Symbol" w:hAnsi="Symbol"/>
      </w:rPr>
    </w:lvl>
    <w:lvl w:ilvl="1" w:tplc="63F298BE">
      <w:start w:val="1"/>
      <w:numFmt w:val="bullet"/>
      <w:lvlText w:val=""/>
      <w:lvlJc w:val="left"/>
      <w:pPr>
        <w:ind w:left="720" w:hanging="360"/>
      </w:pPr>
      <w:rPr>
        <w:rFonts w:ascii="Symbol" w:hAnsi="Symbol"/>
      </w:rPr>
    </w:lvl>
    <w:lvl w:ilvl="2" w:tplc="2AB603BE">
      <w:start w:val="1"/>
      <w:numFmt w:val="bullet"/>
      <w:lvlText w:val=""/>
      <w:lvlJc w:val="left"/>
      <w:pPr>
        <w:ind w:left="720" w:hanging="360"/>
      </w:pPr>
      <w:rPr>
        <w:rFonts w:ascii="Symbol" w:hAnsi="Symbol"/>
      </w:rPr>
    </w:lvl>
    <w:lvl w:ilvl="3" w:tplc="F342BE4C">
      <w:start w:val="1"/>
      <w:numFmt w:val="bullet"/>
      <w:lvlText w:val=""/>
      <w:lvlJc w:val="left"/>
      <w:pPr>
        <w:ind w:left="720" w:hanging="360"/>
      </w:pPr>
      <w:rPr>
        <w:rFonts w:ascii="Symbol" w:hAnsi="Symbol"/>
      </w:rPr>
    </w:lvl>
    <w:lvl w:ilvl="4" w:tplc="04A818C8">
      <w:start w:val="1"/>
      <w:numFmt w:val="bullet"/>
      <w:lvlText w:val=""/>
      <w:lvlJc w:val="left"/>
      <w:pPr>
        <w:ind w:left="720" w:hanging="360"/>
      </w:pPr>
      <w:rPr>
        <w:rFonts w:ascii="Symbol" w:hAnsi="Symbol"/>
      </w:rPr>
    </w:lvl>
    <w:lvl w:ilvl="5" w:tplc="242C0DA2">
      <w:start w:val="1"/>
      <w:numFmt w:val="bullet"/>
      <w:lvlText w:val=""/>
      <w:lvlJc w:val="left"/>
      <w:pPr>
        <w:ind w:left="720" w:hanging="360"/>
      </w:pPr>
      <w:rPr>
        <w:rFonts w:ascii="Symbol" w:hAnsi="Symbol"/>
      </w:rPr>
    </w:lvl>
    <w:lvl w:ilvl="6" w:tplc="69A66CB4">
      <w:start w:val="1"/>
      <w:numFmt w:val="bullet"/>
      <w:lvlText w:val=""/>
      <w:lvlJc w:val="left"/>
      <w:pPr>
        <w:ind w:left="720" w:hanging="360"/>
      </w:pPr>
      <w:rPr>
        <w:rFonts w:ascii="Symbol" w:hAnsi="Symbol"/>
      </w:rPr>
    </w:lvl>
    <w:lvl w:ilvl="7" w:tplc="D74C1BE0">
      <w:start w:val="1"/>
      <w:numFmt w:val="bullet"/>
      <w:lvlText w:val=""/>
      <w:lvlJc w:val="left"/>
      <w:pPr>
        <w:ind w:left="720" w:hanging="360"/>
      </w:pPr>
      <w:rPr>
        <w:rFonts w:ascii="Symbol" w:hAnsi="Symbol"/>
      </w:rPr>
    </w:lvl>
    <w:lvl w:ilvl="8" w:tplc="B0F8A666">
      <w:start w:val="1"/>
      <w:numFmt w:val="bullet"/>
      <w:lvlText w:val=""/>
      <w:lvlJc w:val="left"/>
      <w:pPr>
        <w:ind w:left="720" w:hanging="360"/>
      </w:pPr>
      <w:rPr>
        <w:rFonts w:ascii="Symbol" w:hAnsi="Symbol"/>
      </w:rPr>
    </w:lvl>
  </w:abstractNum>
  <w:abstractNum w:abstractNumId="4" w15:restartNumberingAfterBreak="0">
    <w:nsid w:val="24E80321"/>
    <w:multiLevelType w:val="hybridMultilevel"/>
    <w:tmpl w:val="F4C83E5E"/>
    <w:lvl w:ilvl="0" w:tplc="9E885E66">
      <w:numFmt w:val="bullet"/>
      <w:lvlText w:val="-"/>
      <w:lvlJc w:val="left"/>
      <w:pPr>
        <w:ind w:left="720" w:hanging="360"/>
      </w:pPr>
      <w:rPr>
        <w:rFonts w:ascii="Nunito Light" w:eastAsia="Batang" w:hAnsi="Nunito Ligh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9CB5A7A"/>
    <w:multiLevelType w:val="hybridMultilevel"/>
    <w:tmpl w:val="577A4390"/>
    <w:lvl w:ilvl="0" w:tplc="5232A45E">
      <w:start w:val="1"/>
      <w:numFmt w:val="bullet"/>
      <w:pStyle w:val="Index1"/>
      <w:lvlText w:val="-"/>
      <w:lvlJc w:val="left"/>
      <w:pPr>
        <w:tabs>
          <w:tab w:val="num" w:pos="720"/>
        </w:tabs>
        <w:ind w:left="720" w:hanging="360"/>
      </w:pPr>
    </w:lvl>
    <w:lvl w:ilvl="1" w:tplc="82601798" w:tentative="1">
      <w:start w:val="1"/>
      <w:numFmt w:val="bullet"/>
      <w:lvlText w:val="o"/>
      <w:lvlJc w:val="left"/>
      <w:pPr>
        <w:tabs>
          <w:tab w:val="num" w:pos="1440"/>
        </w:tabs>
        <w:ind w:left="1440" w:hanging="360"/>
      </w:pPr>
    </w:lvl>
    <w:lvl w:ilvl="2" w:tplc="860CE1CE" w:tentative="1">
      <w:start w:val="1"/>
      <w:numFmt w:val="bullet"/>
      <w:lvlText w:val=""/>
      <w:lvlJc w:val="left"/>
      <w:pPr>
        <w:tabs>
          <w:tab w:val="num" w:pos="2160"/>
        </w:tabs>
        <w:ind w:left="2160" w:hanging="360"/>
      </w:pPr>
    </w:lvl>
    <w:lvl w:ilvl="3" w:tplc="D3C81710" w:tentative="1">
      <w:start w:val="1"/>
      <w:numFmt w:val="bullet"/>
      <w:lvlText w:val=""/>
      <w:lvlJc w:val="left"/>
      <w:pPr>
        <w:tabs>
          <w:tab w:val="num" w:pos="2880"/>
        </w:tabs>
        <w:ind w:left="2880" w:hanging="360"/>
      </w:pPr>
    </w:lvl>
    <w:lvl w:ilvl="4" w:tplc="D5B2BF0C" w:tentative="1">
      <w:start w:val="1"/>
      <w:numFmt w:val="bullet"/>
      <w:lvlText w:val="o"/>
      <w:lvlJc w:val="left"/>
      <w:pPr>
        <w:tabs>
          <w:tab w:val="num" w:pos="3600"/>
        </w:tabs>
        <w:ind w:left="3600" w:hanging="360"/>
      </w:pPr>
    </w:lvl>
    <w:lvl w:ilvl="5" w:tplc="D9B44FC0" w:tentative="1">
      <w:start w:val="1"/>
      <w:numFmt w:val="bullet"/>
      <w:lvlText w:val=""/>
      <w:lvlJc w:val="left"/>
      <w:pPr>
        <w:tabs>
          <w:tab w:val="num" w:pos="4320"/>
        </w:tabs>
        <w:ind w:left="4320" w:hanging="360"/>
      </w:pPr>
    </w:lvl>
    <w:lvl w:ilvl="6" w:tplc="25381D46" w:tentative="1">
      <w:start w:val="1"/>
      <w:numFmt w:val="bullet"/>
      <w:lvlText w:val=""/>
      <w:lvlJc w:val="left"/>
      <w:pPr>
        <w:tabs>
          <w:tab w:val="num" w:pos="5040"/>
        </w:tabs>
        <w:ind w:left="5040" w:hanging="360"/>
      </w:pPr>
    </w:lvl>
    <w:lvl w:ilvl="7" w:tplc="3454F5FE" w:tentative="1">
      <w:start w:val="1"/>
      <w:numFmt w:val="bullet"/>
      <w:lvlText w:val="o"/>
      <w:lvlJc w:val="left"/>
      <w:pPr>
        <w:tabs>
          <w:tab w:val="num" w:pos="5760"/>
        </w:tabs>
        <w:ind w:left="5760" w:hanging="360"/>
      </w:pPr>
    </w:lvl>
    <w:lvl w:ilvl="8" w:tplc="3326BA78" w:tentative="1">
      <w:start w:val="1"/>
      <w:numFmt w:val="bullet"/>
      <w:lvlText w:val=""/>
      <w:lvlJc w:val="left"/>
      <w:pPr>
        <w:tabs>
          <w:tab w:val="num" w:pos="6480"/>
        </w:tabs>
        <w:ind w:left="6480" w:hanging="360"/>
      </w:pPr>
    </w:lvl>
  </w:abstractNum>
  <w:abstractNum w:abstractNumId="6" w15:restartNumberingAfterBreak="0">
    <w:nsid w:val="3EA75825"/>
    <w:multiLevelType w:val="hybridMultilevel"/>
    <w:tmpl w:val="57FA6294"/>
    <w:lvl w:ilvl="0" w:tplc="A9BABB74">
      <w:start w:val="1"/>
      <w:numFmt w:val="bullet"/>
      <w:pStyle w:val="Annexelist4"/>
      <w:lvlText w:val="-"/>
      <w:lvlJc w:val="left"/>
      <w:pPr>
        <w:ind w:left="720" w:hanging="360"/>
      </w:pPr>
      <w:rPr>
        <w:rFonts w:ascii="Tahoma" w:hAnsi="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ED11264"/>
    <w:multiLevelType w:val="hybridMultilevel"/>
    <w:tmpl w:val="82CE9B14"/>
    <w:lvl w:ilvl="0" w:tplc="E820B872">
      <w:start w:val="1"/>
      <w:numFmt w:val="bullet"/>
      <w:pStyle w:val="TOC2"/>
      <w:lvlText w:val="‐"/>
      <w:lvlJc w:val="left"/>
      <w:pPr>
        <w:ind w:left="720" w:hanging="360"/>
      </w:pPr>
    </w:lvl>
    <w:lvl w:ilvl="1" w:tplc="DA5A34F0" w:tentative="1">
      <w:start w:val="1"/>
      <w:numFmt w:val="bullet"/>
      <w:lvlText w:val="o"/>
      <w:lvlJc w:val="left"/>
      <w:pPr>
        <w:ind w:left="1440" w:hanging="360"/>
      </w:pPr>
    </w:lvl>
    <w:lvl w:ilvl="2" w:tplc="D5EE9A18" w:tentative="1">
      <w:start w:val="1"/>
      <w:numFmt w:val="bullet"/>
      <w:lvlText w:val=""/>
      <w:lvlJc w:val="left"/>
      <w:pPr>
        <w:ind w:left="2160" w:hanging="360"/>
      </w:pPr>
    </w:lvl>
    <w:lvl w:ilvl="3" w:tplc="402893C8" w:tentative="1">
      <w:start w:val="1"/>
      <w:numFmt w:val="bullet"/>
      <w:lvlText w:val=""/>
      <w:lvlJc w:val="left"/>
      <w:pPr>
        <w:ind w:left="2880" w:hanging="360"/>
      </w:pPr>
    </w:lvl>
    <w:lvl w:ilvl="4" w:tplc="CE507564" w:tentative="1">
      <w:start w:val="1"/>
      <w:numFmt w:val="bullet"/>
      <w:lvlText w:val="o"/>
      <w:lvlJc w:val="left"/>
      <w:pPr>
        <w:ind w:left="3600" w:hanging="360"/>
      </w:pPr>
    </w:lvl>
    <w:lvl w:ilvl="5" w:tplc="F536B7E8" w:tentative="1">
      <w:start w:val="1"/>
      <w:numFmt w:val="bullet"/>
      <w:lvlText w:val=""/>
      <w:lvlJc w:val="left"/>
      <w:pPr>
        <w:ind w:left="4320" w:hanging="360"/>
      </w:pPr>
    </w:lvl>
    <w:lvl w:ilvl="6" w:tplc="34540AF0" w:tentative="1">
      <w:start w:val="1"/>
      <w:numFmt w:val="bullet"/>
      <w:lvlText w:val=""/>
      <w:lvlJc w:val="left"/>
      <w:pPr>
        <w:ind w:left="5040" w:hanging="360"/>
      </w:pPr>
    </w:lvl>
    <w:lvl w:ilvl="7" w:tplc="A4F24484" w:tentative="1">
      <w:start w:val="1"/>
      <w:numFmt w:val="bullet"/>
      <w:lvlText w:val="o"/>
      <w:lvlJc w:val="left"/>
      <w:pPr>
        <w:ind w:left="5760" w:hanging="360"/>
      </w:pPr>
    </w:lvl>
    <w:lvl w:ilvl="8" w:tplc="17DCCD54" w:tentative="1">
      <w:start w:val="1"/>
      <w:numFmt w:val="bullet"/>
      <w:lvlText w:val=""/>
      <w:lvlJc w:val="left"/>
      <w:pPr>
        <w:ind w:left="6480" w:hanging="360"/>
      </w:pPr>
    </w:lvl>
  </w:abstractNum>
  <w:abstractNum w:abstractNumId="8" w15:restartNumberingAfterBreak="0">
    <w:nsid w:val="3F957899"/>
    <w:multiLevelType w:val="multilevel"/>
    <w:tmpl w:val="54EAE9AA"/>
    <w:lvl w:ilvl="0">
      <w:start w:val="1"/>
      <w:numFmt w:val="decimal"/>
      <w:lvlRestart w:val="0"/>
      <w:pStyle w:val="Appendix"/>
      <w:suff w:val="space"/>
      <w:lvlText w:val="Appendix %1."/>
      <w:lvlJc w:val="left"/>
      <w:pPr>
        <w:ind w:left="0" w:firstLine="0"/>
      </w:pPr>
    </w:lvl>
    <w:lvl w:ilvl="1">
      <w:start w:val="1"/>
      <w:numFmt w:val="upperLetter"/>
      <w:pStyle w:val="AppendixList1"/>
      <w:lvlText w:val="%2."/>
      <w:lvlJc w:val="left"/>
      <w:pPr>
        <w:ind w:left="425" w:hanging="425"/>
      </w:pPr>
      <w:rPr>
        <w:rFonts w:hint="default"/>
      </w:rPr>
    </w:lvl>
    <w:lvl w:ilvl="2">
      <w:start w:val="1"/>
      <w:numFmt w:val="decimal"/>
      <w:lvlRestart w:val="1"/>
      <w:pStyle w:val="AppendixList2"/>
      <w:lvlText w:val="%3."/>
      <w:lvlJc w:val="left"/>
      <w:pPr>
        <w:ind w:left="567" w:hanging="567"/>
      </w:pPr>
      <w:rPr>
        <w:rFonts w:hint="default"/>
      </w:rPr>
    </w:lvl>
    <w:lvl w:ilvl="3">
      <w:start w:val="1"/>
      <w:numFmt w:val="lowerLetter"/>
      <w:pStyle w:val="AppendixList3"/>
      <w:lvlText w:val="%4."/>
      <w:lvlJc w:val="left"/>
      <w:pPr>
        <w:ind w:left="567" w:hanging="142"/>
      </w:pPr>
      <w:rPr>
        <w:rFonts w:hint="default"/>
      </w:rPr>
    </w:lvl>
    <w:lvl w:ilvl="4">
      <w:start w:val="1"/>
      <w:numFmt w:val="lowerRoman"/>
      <w:pStyle w:val="AppendixList4"/>
      <w:lvlText w:val="%5."/>
      <w:lvlJc w:val="left"/>
      <w:pPr>
        <w:tabs>
          <w:tab w:val="num" w:pos="1418"/>
        </w:tabs>
        <w:ind w:left="1418" w:hanging="284"/>
      </w:pPr>
      <w:rPr>
        <w:rFonts w:hint="default"/>
      </w:rPr>
    </w:lvl>
    <w:lvl w:ilvl="5">
      <w:start w:val="27"/>
      <w:numFmt w:val="lowerLetter"/>
      <w:lvlText w:val="(%6)"/>
      <w:lvlJc w:val="left"/>
      <w:pPr>
        <w:tabs>
          <w:tab w:val="num" w:pos="3844"/>
        </w:tabs>
        <w:ind w:left="3844" w:hanging="624"/>
      </w:pPr>
      <w:rPr>
        <w:rFonts w:hint="default"/>
      </w:rPr>
    </w:lvl>
    <w:lvl w:ilvl="6">
      <w:start w:val="1"/>
      <w:numFmt w:val="none"/>
      <w:lvlText w:val=""/>
      <w:lvlJc w:val="left"/>
      <w:pPr>
        <w:tabs>
          <w:tab w:val="num" w:pos="567"/>
        </w:tabs>
        <w:ind w:left="567" w:firstLine="0"/>
      </w:pPr>
      <w:rPr>
        <w:rFonts w:hint="default"/>
      </w:rPr>
    </w:lvl>
    <w:lvl w:ilvl="7">
      <w:start w:val="1"/>
      <w:numFmt w:val="none"/>
      <w:lvlText w:val=""/>
      <w:lvlJc w:val="left"/>
      <w:pPr>
        <w:tabs>
          <w:tab w:val="num" w:pos="567"/>
        </w:tabs>
        <w:ind w:left="567" w:firstLine="0"/>
      </w:pPr>
      <w:rPr>
        <w:rFonts w:hint="default"/>
      </w:rPr>
    </w:lvl>
    <w:lvl w:ilvl="8">
      <w:start w:val="1"/>
      <w:numFmt w:val="none"/>
      <w:lvlText w:val=""/>
      <w:lvlJc w:val="left"/>
      <w:pPr>
        <w:tabs>
          <w:tab w:val="num" w:pos="567"/>
        </w:tabs>
        <w:ind w:left="567" w:firstLine="0"/>
      </w:pPr>
      <w:rPr>
        <w:rFonts w:hint="default"/>
      </w:rPr>
    </w:lvl>
  </w:abstractNum>
  <w:abstractNum w:abstractNumId="9" w15:restartNumberingAfterBreak="0">
    <w:nsid w:val="40F82B39"/>
    <w:multiLevelType w:val="hybridMultilevel"/>
    <w:tmpl w:val="E01648EA"/>
    <w:lvl w:ilvl="0" w:tplc="97CE3C8A">
      <w:start w:val="1"/>
      <w:numFmt w:val="bullet"/>
      <w:pStyle w:val="List"/>
      <w:lvlText w:val="−"/>
      <w:lvlJc w:val="left"/>
      <w:pPr>
        <w:ind w:left="2274" w:hanging="360"/>
      </w:pPr>
    </w:lvl>
    <w:lvl w:ilvl="1" w:tplc="FFFFFFFF">
      <w:start w:val="1"/>
      <w:numFmt w:val="bullet"/>
      <w:lvlText w:val="o"/>
      <w:lvlJc w:val="left"/>
      <w:pPr>
        <w:ind w:left="2994" w:hanging="360"/>
      </w:pPr>
    </w:lvl>
    <w:lvl w:ilvl="2" w:tplc="FFFFFFFF">
      <w:start w:val="1"/>
      <w:numFmt w:val="bullet"/>
      <w:lvlText w:val=""/>
      <w:lvlJc w:val="left"/>
      <w:pPr>
        <w:ind w:left="3714" w:hanging="360"/>
      </w:pPr>
    </w:lvl>
    <w:lvl w:ilvl="3" w:tplc="FFFFFFFF" w:tentative="1">
      <w:start w:val="1"/>
      <w:numFmt w:val="bullet"/>
      <w:lvlText w:val=""/>
      <w:lvlJc w:val="left"/>
      <w:pPr>
        <w:ind w:left="4434" w:hanging="360"/>
      </w:pPr>
    </w:lvl>
    <w:lvl w:ilvl="4" w:tplc="FFFFFFFF" w:tentative="1">
      <w:start w:val="1"/>
      <w:numFmt w:val="bullet"/>
      <w:lvlText w:val="o"/>
      <w:lvlJc w:val="left"/>
      <w:pPr>
        <w:ind w:left="5154" w:hanging="360"/>
      </w:pPr>
    </w:lvl>
    <w:lvl w:ilvl="5" w:tplc="FFFFFFFF" w:tentative="1">
      <w:start w:val="1"/>
      <w:numFmt w:val="bullet"/>
      <w:lvlText w:val=""/>
      <w:lvlJc w:val="left"/>
      <w:pPr>
        <w:ind w:left="5874" w:hanging="360"/>
      </w:pPr>
    </w:lvl>
    <w:lvl w:ilvl="6" w:tplc="FFFFFFFF" w:tentative="1">
      <w:start w:val="1"/>
      <w:numFmt w:val="bullet"/>
      <w:lvlText w:val=""/>
      <w:lvlJc w:val="left"/>
      <w:pPr>
        <w:ind w:left="6594" w:hanging="360"/>
      </w:pPr>
    </w:lvl>
    <w:lvl w:ilvl="7" w:tplc="FFFFFFFF" w:tentative="1">
      <w:start w:val="1"/>
      <w:numFmt w:val="bullet"/>
      <w:lvlText w:val="o"/>
      <w:lvlJc w:val="left"/>
      <w:pPr>
        <w:ind w:left="7314" w:hanging="360"/>
      </w:pPr>
    </w:lvl>
    <w:lvl w:ilvl="8" w:tplc="FFFFFFFF" w:tentative="1">
      <w:start w:val="1"/>
      <w:numFmt w:val="bullet"/>
      <w:lvlText w:val=""/>
      <w:lvlJc w:val="left"/>
      <w:pPr>
        <w:ind w:left="8034" w:hanging="360"/>
      </w:pPr>
    </w:lvl>
  </w:abstractNum>
  <w:abstractNum w:abstractNumId="10" w15:restartNumberingAfterBreak="0">
    <w:nsid w:val="46AE3729"/>
    <w:multiLevelType w:val="hybridMultilevel"/>
    <w:tmpl w:val="7788273E"/>
    <w:lvl w:ilvl="0" w:tplc="B7CC8206">
      <w:start w:val="1"/>
      <w:numFmt w:val="upperLetter"/>
      <w:pStyle w:val="Recitals"/>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93B2628"/>
    <w:multiLevelType w:val="multilevel"/>
    <w:tmpl w:val="6FDE2648"/>
    <w:lvl w:ilvl="0">
      <w:start w:val="1"/>
      <w:numFmt w:val="decimal"/>
      <w:lvlRestart w:val="0"/>
      <w:pStyle w:val="Heading1"/>
      <w:suff w:val="space"/>
      <w:lvlText w:val="Article %1."/>
      <w:lvlJc w:val="left"/>
      <w:pPr>
        <w:ind w:left="1701" w:hanging="1134"/>
      </w:pPr>
    </w:lvl>
    <w:lvl w:ilvl="1">
      <w:start w:val="1"/>
      <w:numFmt w:val="decimal"/>
      <w:pStyle w:val="Heading2"/>
      <w:lvlText w:val="%1.%2"/>
      <w:lvlJc w:val="left"/>
      <w:pPr>
        <w:tabs>
          <w:tab w:val="num" w:pos="567"/>
        </w:tabs>
        <w:ind w:left="567" w:hanging="567"/>
      </w:pPr>
      <w:rPr>
        <w:color w:val="auto"/>
      </w:rPr>
    </w:lvl>
    <w:lvl w:ilvl="2">
      <w:start w:val="1"/>
      <w:numFmt w:val="lowerLetter"/>
      <w:pStyle w:val="Heading3"/>
      <w:lvlText w:val="%3)"/>
      <w:lvlJc w:val="left"/>
      <w:pPr>
        <w:tabs>
          <w:tab w:val="num" w:pos="851"/>
        </w:tabs>
        <w:ind w:left="851" w:hanging="284"/>
      </w:pPr>
    </w:lvl>
    <w:lvl w:ilvl="3">
      <w:start w:val="1"/>
      <w:numFmt w:val="lowerRoman"/>
      <w:pStyle w:val="Heading4"/>
      <w:lvlText w:val="%4."/>
      <w:lvlJc w:val="left"/>
      <w:pPr>
        <w:tabs>
          <w:tab w:val="num" w:pos="709"/>
        </w:tabs>
        <w:ind w:left="709" w:hanging="283"/>
      </w:pPr>
    </w:lvl>
    <w:lvl w:ilvl="4">
      <w:start w:val="27"/>
      <w:numFmt w:val="lowerLetter"/>
      <w:lvlText w:val="(%5)"/>
      <w:lvlJc w:val="left"/>
      <w:pPr>
        <w:tabs>
          <w:tab w:val="num" w:pos="2653"/>
        </w:tabs>
        <w:ind w:left="2653" w:hanging="623"/>
      </w:pPr>
    </w:lvl>
    <w:lvl w:ilvl="5">
      <w:start w:val="27"/>
      <w:numFmt w:val="lowerLetter"/>
      <w:lvlText w:val="(%6)"/>
      <w:lvlJc w:val="left"/>
      <w:pPr>
        <w:tabs>
          <w:tab w:val="num" w:pos="3277"/>
        </w:tabs>
        <w:ind w:left="3277" w:hanging="624"/>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2" w15:restartNumberingAfterBreak="0">
    <w:nsid w:val="56FD73F4"/>
    <w:multiLevelType w:val="multilevel"/>
    <w:tmpl w:val="0A7ED38C"/>
    <w:lvl w:ilvl="0">
      <w:start w:val="1"/>
      <w:numFmt w:val="decimal"/>
      <w:lvlRestart w:val="0"/>
      <w:pStyle w:val="Annexe"/>
      <w:suff w:val="space"/>
      <w:lvlText w:val="Annex %1."/>
      <w:lvlJc w:val="left"/>
      <w:pPr>
        <w:ind w:left="1701" w:hanging="1134"/>
      </w:pPr>
      <w:rPr>
        <w:rFonts w:hint="default"/>
      </w:rPr>
    </w:lvl>
    <w:lvl w:ilvl="1">
      <w:start w:val="1"/>
      <w:numFmt w:val="upperLetter"/>
      <w:pStyle w:val="AnnexList1"/>
      <w:lvlText w:val="%2."/>
      <w:lvlJc w:val="left"/>
      <w:pPr>
        <w:ind w:left="425" w:hanging="425"/>
      </w:pPr>
      <w:rPr>
        <w:rFonts w:ascii="Nunito Light" w:hAnsi="Nunito Light" w:hint="default"/>
        <w:b/>
        <w:i w:val="0"/>
        <w:sz w:val="20"/>
      </w:rPr>
    </w:lvl>
    <w:lvl w:ilvl="2">
      <w:start w:val="1"/>
      <w:numFmt w:val="decimal"/>
      <w:pStyle w:val="AnnexList2"/>
      <w:lvlText w:val="%3."/>
      <w:lvlJc w:val="left"/>
      <w:pPr>
        <w:tabs>
          <w:tab w:val="num" w:pos="1418"/>
        </w:tabs>
        <w:ind w:left="425" w:hanging="425"/>
      </w:pPr>
      <w:rPr>
        <w:rFonts w:hint="default"/>
        <w:b w:val="0"/>
        <w:bCs/>
        <w:i w:val="0"/>
        <w:sz w:val="20"/>
      </w:rPr>
    </w:lvl>
    <w:lvl w:ilvl="3">
      <w:start w:val="1"/>
      <w:numFmt w:val="lowerRoman"/>
      <w:pStyle w:val="AnnexList3"/>
      <w:lvlText w:val="%4."/>
      <w:lvlJc w:val="left"/>
      <w:pPr>
        <w:tabs>
          <w:tab w:val="num" w:pos="1701"/>
        </w:tabs>
        <w:ind w:left="567" w:hanging="142"/>
      </w:pPr>
      <w:rPr>
        <w:rFonts w:ascii="Nunito Light" w:hAnsi="Nunito Light" w:hint="default"/>
        <w:sz w:val="20"/>
      </w:rPr>
    </w:lvl>
    <w:lvl w:ilvl="4">
      <w:start w:val="27"/>
      <w:numFmt w:val="lowerLetter"/>
      <w:lvlText w:val="(%5)"/>
      <w:lvlJc w:val="left"/>
      <w:pPr>
        <w:tabs>
          <w:tab w:val="num" w:pos="3220"/>
        </w:tabs>
        <w:ind w:left="3220" w:hanging="623"/>
      </w:pPr>
      <w:rPr>
        <w:rFonts w:hint="default"/>
      </w:rPr>
    </w:lvl>
    <w:lvl w:ilvl="5">
      <w:start w:val="27"/>
      <w:numFmt w:val="lowerLetter"/>
      <w:lvlText w:val="(%6)"/>
      <w:lvlJc w:val="left"/>
      <w:pPr>
        <w:tabs>
          <w:tab w:val="num" w:pos="3844"/>
        </w:tabs>
        <w:ind w:left="3844" w:hanging="624"/>
      </w:pPr>
      <w:rPr>
        <w:rFonts w:hint="default"/>
      </w:rPr>
    </w:lvl>
    <w:lvl w:ilvl="6">
      <w:start w:val="1"/>
      <w:numFmt w:val="none"/>
      <w:lvlText w:val=""/>
      <w:lvlJc w:val="left"/>
      <w:pPr>
        <w:tabs>
          <w:tab w:val="num" w:pos="567"/>
        </w:tabs>
        <w:ind w:left="567" w:firstLine="0"/>
      </w:pPr>
      <w:rPr>
        <w:rFonts w:hint="default"/>
      </w:rPr>
    </w:lvl>
    <w:lvl w:ilvl="7">
      <w:start w:val="1"/>
      <w:numFmt w:val="none"/>
      <w:lvlText w:val=""/>
      <w:lvlJc w:val="left"/>
      <w:pPr>
        <w:tabs>
          <w:tab w:val="num" w:pos="567"/>
        </w:tabs>
        <w:ind w:left="567" w:firstLine="0"/>
      </w:pPr>
      <w:rPr>
        <w:rFonts w:hint="default"/>
      </w:rPr>
    </w:lvl>
    <w:lvl w:ilvl="8">
      <w:start w:val="1"/>
      <w:numFmt w:val="none"/>
      <w:lvlText w:val=""/>
      <w:lvlJc w:val="left"/>
      <w:pPr>
        <w:tabs>
          <w:tab w:val="num" w:pos="567"/>
        </w:tabs>
        <w:ind w:left="567" w:firstLine="0"/>
      </w:pPr>
      <w:rPr>
        <w:rFonts w:hint="default"/>
      </w:rPr>
    </w:lvl>
  </w:abstractNum>
  <w:abstractNum w:abstractNumId="13" w15:restartNumberingAfterBreak="0">
    <w:nsid w:val="58D774F4"/>
    <w:multiLevelType w:val="multilevel"/>
    <w:tmpl w:val="367C7C3A"/>
    <w:styleLink w:val="Articles"/>
    <w:lvl w:ilvl="0">
      <w:start w:val="1"/>
      <w:numFmt w:val="decimal"/>
      <w:lvlRestart w:val="0"/>
      <w:lvlText w:val="Article %1."/>
      <w:lvlJc w:val="left"/>
      <w:pPr>
        <w:ind w:left="1134" w:hanging="1134"/>
      </w:pPr>
    </w:lvl>
    <w:lvl w:ilvl="1">
      <w:start w:val="1"/>
      <w:numFmt w:val="decimal"/>
      <w:lvlText w:val="%1.%2"/>
      <w:lvlJc w:val="left"/>
      <w:pPr>
        <w:tabs>
          <w:tab w:val="num" w:pos="567"/>
        </w:tabs>
        <w:ind w:left="567" w:hanging="567"/>
      </w:pPr>
    </w:lvl>
    <w:lvl w:ilvl="2">
      <w:start w:val="1"/>
      <w:numFmt w:val="lowerLetter"/>
      <w:lvlText w:val="%3)"/>
      <w:lvlJc w:val="left"/>
      <w:pPr>
        <w:tabs>
          <w:tab w:val="num" w:pos="851"/>
        </w:tabs>
        <w:ind w:left="851" w:hanging="284"/>
      </w:pPr>
    </w:lvl>
    <w:lvl w:ilvl="3">
      <w:start w:val="1"/>
      <w:numFmt w:val="lowerRoman"/>
      <w:lvlText w:val="%4."/>
      <w:lvlJc w:val="left"/>
      <w:pPr>
        <w:tabs>
          <w:tab w:val="num" w:pos="1134"/>
        </w:tabs>
        <w:ind w:left="1134" w:hanging="283"/>
      </w:pPr>
    </w:lvl>
    <w:lvl w:ilvl="4">
      <w:start w:val="27"/>
      <w:numFmt w:val="lowerLetter"/>
      <w:lvlText w:val="(%5)"/>
      <w:lvlJc w:val="left"/>
      <w:pPr>
        <w:tabs>
          <w:tab w:val="num" w:pos="2653"/>
        </w:tabs>
        <w:ind w:left="2653" w:hanging="623"/>
      </w:pPr>
    </w:lvl>
    <w:lvl w:ilvl="5">
      <w:start w:val="27"/>
      <w:numFmt w:val="lowerLetter"/>
      <w:lvlText w:val="(%6)"/>
      <w:lvlJc w:val="left"/>
      <w:pPr>
        <w:tabs>
          <w:tab w:val="num" w:pos="3277"/>
        </w:tabs>
        <w:ind w:left="3277" w:hanging="624"/>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4" w15:restartNumberingAfterBreak="0">
    <w:nsid w:val="6B062572"/>
    <w:multiLevelType w:val="multilevel"/>
    <w:tmpl w:val="72A0D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8D557A"/>
    <w:multiLevelType w:val="hybridMultilevel"/>
    <w:tmpl w:val="E228A036"/>
    <w:lvl w:ilvl="0" w:tplc="B9AECD06">
      <w:start w:val="1"/>
      <w:numFmt w:val="bullet"/>
      <w:pStyle w:val="List3"/>
      <w:lvlText w:val="-"/>
      <w:lvlJc w:val="left"/>
      <w:pPr>
        <w:ind w:left="291" w:hanging="360"/>
      </w:pPr>
    </w:lvl>
    <w:lvl w:ilvl="1" w:tplc="FBD24F1A">
      <w:start w:val="1"/>
      <w:numFmt w:val="bullet"/>
      <w:lvlText w:val="‐"/>
      <w:lvlJc w:val="left"/>
      <w:pPr>
        <w:ind w:left="6598" w:hanging="360"/>
      </w:pPr>
    </w:lvl>
    <w:lvl w:ilvl="2" w:tplc="14B604FC">
      <w:start w:val="1"/>
      <w:numFmt w:val="bullet"/>
      <w:lvlText w:val=""/>
      <w:lvlJc w:val="left"/>
      <w:pPr>
        <w:ind w:left="1731" w:hanging="360"/>
      </w:pPr>
    </w:lvl>
    <w:lvl w:ilvl="3" w:tplc="81C256E4">
      <w:start w:val="1"/>
      <w:numFmt w:val="bullet"/>
      <w:lvlText w:val=""/>
      <w:lvlJc w:val="left"/>
      <w:pPr>
        <w:ind w:left="2451" w:hanging="360"/>
      </w:pPr>
    </w:lvl>
    <w:lvl w:ilvl="4" w:tplc="7F74F820" w:tentative="1">
      <w:start w:val="1"/>
      <w:numFmt w:val="bullet"/>
      <w:lvlText w:val="o"/>
      <w:lvlJc w:val="left"/>
      <w:pPr>
        <w:ind w:left="3171" w:hanging="360"/>
      </w:pPr>
    </w:lvl>
    <w:lvl w:ilvl="5" w:tplc="24AAE3F6" w:tentative="1">
      <w:start w:val="1"/>
      <w:numFmt w:val="bullet"/>
      <w:lvlText w:val=""/>
      <w:lvlJc w:val="left"/>
      <w:pPr>
        <w:ind w:left="3891" w:hanging="360"/>
      </w:pPr>
    </w:lvl>
    <w:lvl w:ilvl="6" w:tplc="CC5CA14E" w:tentative="1">
      <w:start w:val="1"/>
      <w:numFmt w:val="bullet"/>
      <w:lvlText w:val=""/>
      <w:lvlJc w:val="left"/>
      <w:pPr>
        <w:ind w:left="4611" w:hanging="360"/>
      </w:pPr>
    </w:lvl>
    <w:lvl w:ilvl="7" w:tplc="C38EBD5A" w:tentative="1">
      <w:start w:val="1"/>
      <w:numFmt w:val="bullet"/>
      <w:lvlText w:val="o"/>
      <w:lvlJc w:val="left"/>
      <w:pPr>
        <w:ind w:left="5331" w:hanging="360"/>
      </w:pPr>
    </w:lvl>
    <w:lvl w:ilvl="8" w:tplc="135C230A" w:tentative="1">
      <w:start w:val="1"/>
      <w:numFmt w:val="bullet"/>
      <w:lvlText w:val=""/>
      <w:lvlJc w:val="left"/>
      <w:pPr>
        <w:ind w:left="6051" w:hanging="360"/>
      </w:pPr>
    </w:lvl>
  </w:abstractNum>
  <w:abstractNum w:abstractNumId="16" w15:restartNumberingAfterBreak="0">
    <w:nsid w:val="6FAB509B"/>
    <w:multiLevelType w:val="multilevel"/>
    <w:tmpl w:val="46D84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F86421"/>
    <w:multiLevelType w:val="multilevel"/>
    <w:tmpl w:val="5010DB2E"/>
    <w:lvl w:ilvl="0">
      <w:start w:val="1"/>
      <w:numFmt w:val="decimal"/>
      <w:pStyle w:val="Numbering1"/>
      <w:lvlText w:val="%1."/>
      <w:lvlJc w:val="left"/>
      <w:pPr>
        <w:ind w:left="2629" w:hanging="360"/>
      </w:pPr>
    </w:lvl>
    <w:lvl w:ilvl="1">
      <w:start w:val="1"/>
      <w:numFmt w:val="decimal"/>
      <w:pStyle w:val="Numbering2"/>
      <w:lvlText w:val="%1.%2."/>
      <w:lvlJc w:val="left"/>
      <w:pPr>
        <w:ind w:left="3061" w:hanging="432"/>
      </w:pPr>
    </w:lvl>
    <w:lvl w:ilvl="2">
      <w:start w:val="1"/>
      <w:numFmt w:val="decimal"/>
      <w:pStyle w:val="Numbering3"/>
      <w:lvlText w:val="%1.%2.%3."/>
      <w:lvlJc w:val="left"/>
      <w:pPr>
        <w:ind w:left="3493" w:hanging="504"/>
      </w:pPr>
    </w:lvl>
    <w:lvl w:ilvl="3">
      <w:start w:val="1"/>
      <w:numFmt w:val="decimal"/>
      <w:lvlText w:val="%1.%2.%3.%4."/>
      <w:lvlJc w:val="left"/>
      <w:pPr>
        <w:ind w:left="3997" w:hanging="648"/>
      </w:pPr>
    </w:lvl>
    <w:lvl w:ilvl="4">
      <w:start w:val="1"/>
      <w:numFmt w:val="decimal"/>
      <w:lvlText w:val="%1.%2.%3.%4.%5."/>
      <w:lvlJc w:val="left"/>
      <w:pPr>
        <w:ind w:left="4501" w:hanging="792"/>
      </w:pPr>
    </w:lvl>
    <w:lvl w:ilvl="5">
      <w:start w:val="1"/>
      <w:numFmt w:val="decimal"/>
      <w:lvlText w:val="%1.%2.%3.%4.%5.%6."/>
      <w:lvlJc w:val="left"/>
      <w:pPr>
        <w:ind w:left="5005" w:hanging="936"/>
      </w:pPr>
    </w:lvl>
    <w:lvl w:ilvl="6">
      <w:start w:val="1"/>
      <w:numFmt w:val="decimal"/>
      <w:lvlText w:val="%1.%2.%3.%4.%5.%6.%7."/>
      <w:lvlJc w:val="left"/>
      <w:pPr>
        <w:ind w:left="5509" w:hanging="1080"/>
      </w:pPr>
    </w:lvl>
    <w:lvl w:ilvl="7">
      <w:start w:val="1"/>
      <w:numFmt w:val="decimal"/>
      <w:lvlText w:val="%1.%2.%3.%4.%5.%6.%7.%8."/>
      <w:lvlJc w:val="left"/>
      <w:pPr>
        <w:ind w:left="6013" w:hanging="1224"/>
      </w:pPr>
    </w:lvl>
    <w:lvl w:ilvl="8">
      <w:start w:val="1"/>
      <w:numFmt w:val="decimal"/>
      <w:lvlText w:val="%1.%2.%3.%4.%5.%6.%7.%8.%9."/>
      <w:lvlJc w:val="left"/>
      <w:pPr>
        <w:ind w:left="6589" w:hanging="1440"/>
      </w:pPr>
    </w:lvl>
  </w:abstractNum>
  <w:abstractNum w:abstractNumId="18" w15:restartNumberingAfterBreak="0">
    <w:nsid w:val="787908D3"/>
    <w:multiLevelType w:val="hybridMultilevel"/>
    <w:tmpl w:val="1BDC1A7E"/>
    <w:lvl w:ilvl="0" w:tplc="040C0017">
      <w:start w:val="1"/>
      <w:numFmt w:val="lowerLetter"/>
      <w:lvlText w:val="%1)"/>
      <w:lvlJc w:val="left"/>
      <w:pPr>
        <w:ind w:left="1068" w:hanging="360"/>
      </w:pPr>
    </w:lvl>
    <w:lvl w:ilvl="1" w:tplc="FFFFFFFF">
      <w:start w:val="1"/>
      <w:numFmt w:val="bullet"/>
      <w:lvlText w:val="o"/>
      <w:lvlJc w:val="left"/>
      <w:pPr>
        <w:ind w:left="1788" w:hanging="360"/>
      </w:pPr>
    </w:lvl>
    <w:lvl w:ilvl="2" w:tplc="FFFFFFFF">
      <w:start w:val="1"/>
      <w:numFmt w:val="bullet"/>
      <w:lvlText w:val=""/>
      <w:lvlJc w:val="left"/>
      <w:pPr>
        <w:ind w:left="2508" w:hanging="360"/>
      </w:pPr>
    </w:lvl>
    <w:lvl w:ilvl="3" w:tplc="FFFFFFFF" w:tentative="1">
      <w:start w:val="1"/>
      <w:numFmt w:val="bullet"/>
      <w:lvlText w:val=""/>
      <w:lvlJc w:val="left"/>
      <w:pPr>
        <w:ind w:left="3228" w:hanging="360"/>
      </w:pPr>
    </w:lvl>
    <w:lvl w:ilvl="4" w:tplc="FFFFFFFF" w:tentative="1">
      <w:start w:val="1"/>
      <w:numFmt w:val="bullet"/>
      <w:lvlText w:val="o"/>
      <w:lvlJc w:val="left"/>
      <w:pPr>
        <w:ind w:left="3948" w:hanging="360"/>
      </w:pPr>
    </w:lvl>
    <w:lvl w:ilvl="5" w:tplc="FFFFFFFF" w:tentative="1">
      <w:start w:val="1"/>
      <w:numFmt w:val="bullet"/>
      <w:lvlText w:val=""/>
      <w:lvlJc w:val="left"/>
      <w:pPr>
        <w:ind w:left="4668" w:hanging="360"/>
      </w:pPr>
    </w:lvl>
    <w:lvl w:ilvl="6" w:tplc="FFFFFFFF" w:tentative="1">
      <w:start w:val="1"/>
      <w:numFmt w:val="bullet"/>
      <w:lvlText w:val=""/>
      <w:lvlJc w:val="left"/>
      <w:pPr>
        <w:ind w:left="5388" w:hanging="360"/>
      </w:pPr>
    </w:lvl>
    <w:lvl w:ilvl="7" w:tplc="FFFFFFFF" w:tentative="1">
      <w:start w:val="1"/>
      <w:numFmt w:val="bullet"/>
      <w:lvlText w:val="o"/>
      <w:lvlJc w:val="left"/>
      <w:pPr>
        <w:ind w:left="6108" w:hanging="360"/>
      </w:pPr>
    </w:lvl>
    <w:lvl w:ilvl="8" w:tplc="FFFFFFFF" w:tentative="1">
      <w:start w:val="1"/>
      <w:numFmt w:val="bullet"/>
      <w:lvlText w:val=""/>
      <w:lvlJc w:val="left"/>
      <w:pPr>
        <w:ind w:left="6828" w:hanging="360"/>
      </w:pPr>
    </w:lvl>
  </w:abstractNum>
  <w:abstractNum w:abstractNumId="19" w15:restartNumberingAfterBreak="0">
    <w:nsid w:val="7D087387"/>
    <w:multiLevelType w:val="hybridMultilevel"/>
    <w:tmpl w:val="71683FDA"/>
    <w:lvl w:ilvl="0" w:tplc="C1904574">
      <w:start w:val="1"/>
      <w:numFmt w:val="bullet"/>
      <w:lvlText w:val="o"/>
      <w:lvlJc w:val="left"/>
      <w:pPr>
        <w:tabs>
          <w:tab w:val="num" w:pos="720"/>
        </w:tabs>
        <w:ind w:left="720" w:hanging="360"/>
      </w:pPr>
      <w:rPr>
        <w:rFonts w:ascii="Courier New" w:hAnsi="Courier New" w:cs="Courier New" w:hint="default"/>
      </w:rPr>
    </w:lvl>
    <w:lvl w:ilvl="1" w:tplc="F0C68E3A">
      <w:start w:val="1"/>
      <w:numFmt w:val="bullet"/>
      <w:pStyle w:val="ToDo"/>
      <w:lvlText w:val=""/>
      <w:lvlJc w:val="left"/>
      <w:pPr>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580677693">
    <w:abstractNumId w:val="17"/>
  </w:num>
  <w:num w:numId="2" w16cid:durableId="1004016584">
    <w:abstractNumId w:val="12"/>
  </w:num>
  <w:num w:numId="3" w16cid:durableId="1945653078">
    <w:abstractNumId w:val="6"/>
  </w:num>
  <w:num w:numId="4" w16cid:durableId="1684746931">
    <w:abstractNumId w:val="0"/>
  </w:num>
  <w:num w:numId="5" w16cid:durableId="714894941">
    <w:abstractNumId w:val="13"/>
  </w:num>
  <w:num w:numId="6" w16cid:durableId="876772034">
    <w:abstractNumId w:val="1"/>
  </w:num>
  <w:num w:numId="7" w16cid:durableId="1885556450">
    <w:abstractNumId w:val="3"/>
  </w:num>
  <w:num w:numId="8" w16cid:durableId="549072088">
    <w:abstractNumId w:val="2"/>
  </w:num>
  <w:num w:numId="9" w16cid:durableId="832841847">
    <w:abstractNumId w:val="8"/>
  </w:num>
  <w:num w:numId="10" w16cid:durableId="1464730205">
    <w:abstractNumId w:val="11"/>
  </w:num>
  <w:num w:numId="11" w16cid:durableId="348677362">
    <w:abstractNumId w:val="5"/>
  </w:num>
  <w:num w:numId="12" w16cid:durableId="2102753338">
    <w:abstractNumId w:val="9"/>
  </w:num>
  <w:num w:numId="13" w16cid:durableId="1857763970">
    <w:abstractNumId w:val="15"/>
  </w:num>
  <w:num w:numId="14" w16cid:durableId="1080760121">
    <w:abstractNumId w:val="10"/>
  </w:num>
  <w:num w:numId="15" w16cid:durableId="1092312023">
    <w:abstractNumId w:val="7"/>
  </w:num>
  <w:num w:numId="16" w16cid:durableId="1141650864">
    <w:abstractNumId w:val="19"/>
  </w:num>
  <w:num w:numId="17" w16cid:durableId="784615857">
    <w:abstractNumId w:val="16"/>
  </w:num>
  <w:num w:numId="18" w16cid:durableId="626475750">
    <w:abstractNumId w:val="14"/>
  </w:num>
  <w:num w:numId="19" w16cid:durableId="39478488">
    <w:abstractNumId w:val="4"/>
  </w:num>
  <w:num w:numId="20" w16cid:durableId="1726442791">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283"/>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8E1"/>
    <w:rsid w:val="00000ED0"/>
    <w:rsid w:val="00004704"/>
    <w:rsid w:val="0000630E"/>
    <w:rsid w:val="00007658"/>
    <w:rsid w:val="000079D7"/>
    <w:rsid w:val="00007A22"/>
    <w:rsid w:val="00007BF1"/>
    <w:rsid w:val="00010236"/>
    <w:rsid w:val="00010AED"/>
    <w:rsid w:val="00010BFB"/>
    <w:rsid w:val="00011715"/>
    <w:rsid w:val="00013C49"/>
    <w:rsid w:val="00013EB2"/>
    <w:rsid w:val="00020609"/>
    <w:rsid w:val="00020BB5"/>
    <w:rsid w:val="00020E27"/>
    <w:rsid w:val="00021F86"/>
    <w:rsid w:val="00024A5D"/>
    <w:rsid w:val="00025820"/>
    <w:rsid w:val="000269FD"/>
    <w:rsid w:val="00027857"/>
    <w:rsid w:val="00030F47"/>
    <w:rsid w:val="00031D10"/>
    <w:rsid w:val="00032AED"/>
    <w:rsid w:val="000332F0"/>
    <w:rsid w:val="000345CD"/>
    <w:rsid w:val="00035F2C"/>
    <w:rsid w:val="000378DD"/>
    <w:rsid w:val="00040688"/>
    <w:rsid w:val="00041E79"/>
    <w:rsid w:val="0004241F"/>
    <w:rsid w:val="00042CE3"/>
    <w:rsid w:val="0004367B"/>
    <w:rsid w:val="000445B4"/>
    <w:rsid w:val="000445CD"/>
    <w:rsid w:val="00045234"/>
    <w:rsid w:val="0004755D"/>
    <w:rsid w:val="00047D3B"/>
    <w:rsid w:val="00050D9D"/>
    <w:rsid w:val="000513AB"/>
    <w:rsid w:val="00051944"/>
    <w:rsid w:val="00051A2A"/>
    <w:rsid w:val="00052617"/>
    <w:rsid w:val="00052F61"/>
    <w:rsid w:val="0005370D"/>
    <w:rsid w:val="00054750"/>
    <w:rsid w:val="00054D3C"/>
    <w:rsid w:val="00055E6A"/>
    <w:rsid w:val="00056297"/>
    <w:rsid w:val="00056823"/>
    <w:rsid w:val="00056FC1"/>
    <w:rsid w:val="00060C87"/>
    <w:rsid w:val="000610BD"/>
    <w:rsid w:val="000621A5"/>
    <w:rsid w:val="000634F3"/>
    <w:rsid w:val="00063D23"/>
    <w:rsid w:val="000641D9"/>
    <w:rsid w:val="000643B7"/>
    <w:rsid w:val="00065B82"/>
    <w:rsid w:val="00065F2C"/>
    <w:rsid w:val="0007003D"/>
    <w:rsid w:val="00070776"/>
    <w:rsid w:val="00070A45"/>
    <w:rsid w:val="00070A89"/>
    <w:rsid w:val="00070C19"/>
    <w:rsid w:val="00071102"/>
    <w:rsid w:val="00072CDA"/>
    <w:rsid w:val="000734EB"/>
    <w:rsid w:val="000743F9"/>
    <w:rsid w:val="000751AC"/>
    <w:rsid w:val="00075702"/>
    <w:rsid w:val="00075EE8"/>
    <w:rsid w:val="000761A8"/>
    <w:rsid w:val="00076C6A"/>
    <w:rsid w:val="00077263"/>
    <w:rsid w:val="00077756"/>
    <w:rsid w:val="00080ED4"/>
    <w:rsid w:val="0008347F"/>
    <w:rsid w:val="000852A7"/>
    <w:rsid w:val="00093F17"/>
    <w:rsid w:val="0009433E"/>
    <w:rsid w:val="000968D7"/>
    <w:rsid w:val="00096BCD"/>
    <w:rsid w:val="000972E5"/>
    <w:rsid w:val="000A024E"/>
    <w:rsid w:val="000A0344"/>
    <w:rsid w:val="000A5443"/>
    <w:rsid w:val="000A58C3"/>
    <w:rsid w:val="000A5C83"/>
    <w:rsid w:val="000A5FB2"/>
    <w:rsid w:val="000A6978"/>
    <w:rsid w:val="000A7247"/>
    <w:rsid w:val="000A7357"/>
    <w:rsid w:val="000A74FC"/>
    <w:rsid w:val="000A75CA"/>
    <w:rsid w:val="000A7754"/>
    <w:rsid w:val="000B0501"/>
    <w:rsid w:val="000B0B9A"/>
    <w:rsid w:val="000B1991"/>
    <w:rsid w:val="000B3AC5"/>
    <w:rsid w:val="000B3EAB"/>
    <w:rsid w:val="000B6669"/>
    <w:rsid w:val="000B6A3C"/>
    <w:rsid w:val="000B7E53"/>
    <w:rsid w:val="000C0764"/>
    <w:rsid w:val="000C1FED"/>
    <w:rsid w:val="000C3D2C"/>
    <w:rsid w:val="000C6105"/>
    <w:rsid w:val="000D0638"/>
    <w:rsid w:val="000D0886"/>
    <w:rsid w:val="000D0A58"/>
    <w:rsid w:val="000D259B"/>
    <w:rsid w:val="000D2F1D"/>
    <w:rsid w:val="000D31F6"/>
    <w:rsid w:val="000D3A51"/>
    <w:rsid w:val="000D3FEE"/>
    <w:rsid w:val="000D4A7C"/>
    <w:rsid w:val="000D4B32"/>
    <w:rsid w:val="000D6DA6"/>
    <w:rsid w:val="000D7501"/>
    <w:rsid w:val="000E00B1"/>
    <w:rsid w:val="000E2DE3"/>
    <w:rsid w:val="000E3ADE"/>
    <w:rsid w:val="000E51A1"/>
    <w:rsid w:val="000E59ED"/>
    <w:rsid w:val="000E5E47"/>
    <w:rsid w:val="000E7B07"/>
    <w:rsid w:val="000E7DBF"/>
    <w:rsid w:val="000F0D9C"/>
    <w:rsid w:val="000F10CA"/>
    <w:rsid w:val="000F1F5C"/>
    <w:rsid w:val="000F237E"/>
    <w:rsid w:val="000F257F"/>
    <w:rsid w:val="000F320F"/>
    <w:rsid w:val="000F3857"/>
    <w:rsid w:val="000F4F6D"/>
    <w:rsid w:val="000F62C6"/>
    <w:rsid w:val="000F657B"/>
    <w:rsid w:val="000F6F0F"/>
    <w:rsid w:val="000F7052"/>
    <w:rsid w:val="000F7082"/>
    <w:rsid w:val="0010120B"/>
    <w:rsid w:val="00102DD4"/>
    <w:rsid w:val="00103208"/>
    <w:rsid w:val="00103DEA"/>
    <w:rsid w:val="001060A9"/>
    <w:rsid w:val="00107EFB"/>
    <w:rsid w:val="001107EF"/>
    <w:rsid w:val="001110ED"/>
    <w:rsid w:val="001122A9"/>
    <w:rsid w:val="0011232E"/>
    <w:rsid w:val="0011316A"/>
    <w:rsid w:val="001135FC"/>
    <w:rsid w:val="001139A8"/>
    <w:rsid w:val="00113D53"/>
    <w:rsid w:val="00115453"/>
    <w:rsid w:val="00117163"/>
    <w:rsid w:val="0011753F"/>
    <w:rsid w:val="00121024"/>
    <w:rsid w:val="00121204"/>
    <w:rsid w:val="0012122D"/>
    <w:rsid w:val="00121272"/>
    <w:rsid w:val="0012190D"/>
    <w:rsid w:val="00122D4B"/>
    <w:rsid w:val="00123F49"/>
    <w:rsid w:val="00123FFA"/>
    <w:rsid w:val="0012400E"/>
    <w:rsid w:val="001258C7"/>
    <w:rsid w:val="00126A5A"/>
    <w:rsid w:val="00126F94"/>
    <w:rsid w:val="00127EA0"/>
    <w:rsid w:val="00130867"/>
    <w:rsid w:val="001309E5"/>
    <w:rsid w:val="00132975"/>
    <w:rsid w:val="00133371"/>
    <w:rsid w:val="00133C57"/>
    <w:rsid w:val="00134482"/>
    <w:rsid w:val="001347C2"/>
    <w:rsid w:val="00135826"/>
    <w:rsid w:val="00135C33"/>
    <w:rsid w:val="001379C1"/>
    <w:rsid w:val="00140F00"/>
    <w:rsid w:val="00141E65"/>
    <w:rsid w:val="0014247C"/>
    <w:rsid w:val="001443F0"/>
    <w:rsid w:val="00144A8D"/>
    <w:rsid w:val="001460DB"/>
    <w:rsid w:val="00147D6F"/>
    <w:rsid w:val="00150202"/>
    <w:rsid w:val="00150FE7"/>
    <w:rsid w:val="001517E6"/>
    <w:rsid w:val="001522BF"/>
    <w:rsid w:val="00153117"/>
    <w:rsid w:val="00154BED"/>
    <w:rsid w:val="00154F2C"/>
    <w:rsid w:val="001552DA"/>
    <w:rsid w:val="0016080A"/>
    <w:rsid w:val="00160ABB"/>
    <w:rsid w:val="001614BF"/>
    <w:rsid w:val="0016166C"/>
    <w:rsid w:val="00162E1A"/>
    <w:rsid w:val="00163A5D"/>
    <w:rsid w:val="00163C33"/>
    <w:rsid w:val="00164102"/>
    <w:rsid w:val="00164D16"/>
    <w:rsid w:val="00165285"/>
    <w:rsid w:val="00166E19"/>
    <w:rsid w:val="00167E1E"/>
    <w:rsid w:val="001708C9"/>
    <w:rsid w:val="00170A2E"/>
    <w:rsid w:val="00171A49"/>
    <w:rsid w:val="00173C02"/>
    <w:rsid w:val="0017401C"/>
    <w:rsid w:val="001745A3"/>
    <w:rsid w:val="00174968"/>
    <w:rsid w:val="00174ABA"/>
    <w:rsid w:val="00175304"/>
    <w:rsid w:val="001769D6"/>
    <w:rsid w:val="001771FF"/>
    <w:rsid w:val="001777CC"/>
    <w:rsid w:val="0017787C"/>
    <w:rsid w:val="00181F97"/>
    <w:rsid w:val="0018232E"/>
    <w:rsid w:val="00182CBE"/>
    <w:rsid w:val="00183130"/>
    <w:rsid w:val="00184CD7"/>
    <w:rsid w:val="00184D86"/>
    <w:rsid w:val="001851C7"/>
    <w:rsid w:val="00185242"/>
    <w:rsid w:val="001868F4"/>
    <w:rsid w:val="00186FFC"/>
    <w:rsid w:val="00187A59"/>
    <w:rsid w:val="00187B55"/>
    <w:rsid w:val="00190303"/>
    <w:rsid w:val="00190EAF"/>
    <w:rsid w:val="00191EA0"/>
    <w:rsid w:val="00192C5B"/>
    <w:rsid w:val="00192D3C"/>
    <w:rsid w:val="0019334C"/>
    <w:rsid w:val="001933C9"/>
    <w:rsid w:val="00194E4E"/>
    <w:rsid w:val="00196CD1"/>
    <w:rsid w:val="001974E4"/>
    <w:rsid w:val="001A1AA4"/>
    <w:rsid w:val="001A349D"/>
    <w:rsid w:val="001A3AB5"/>
    <w:rsid w:val="001A3CC2"/>
    <w:rsid w:val="001A4481"/>
    <w:rsid w:val="001A4813"/>
    <w:rsid w:val="001A4DE4"/>
    <w:rsid w:val="001A71A0"/>
    <w:rsid w:val="001A76B5"/>
    <w:rsid w:val="001A7CCC"/>
    <w:rsid w:val="001B268E"/>
    <w:rsid w:val="001B2D98"/>
    <w:rsid w:val="001B408A"/>
    <w:rsid w:val="001B4B7C"/>
    <w:rsid w:val="001B6A40"/>
    <w:rsid w:val="001B6EAC"/>
    <w:rsid w:val="001B77B2"/>
    <w:rsid w:val="001C0061"/>
    <w:rsid w:val="001C01CB"/>
    <w:rsid w:val="001C08F2"/>
    <w:rsid w:val="001C0AE0"/>
    <w:rsid w:val="001C0C96"/>
    <w:rsid w:val="001C147A"/>
    <w:rsid w:val="001C2846"/>
    <w:rsid w:val="001C3463"/>
    <w:rsid w:val="001C4593"/>
    <w:rsid w:val="001C6688"/>
    <w:rsid w:val="001C6B3B"/>
    <w:rsid w:val="001D1050"/>
    <w:rsid w:val="001D2494"/>
    <w:rsid w:val="001D27E3"/>
    <w:rsid w:val="001D3A80"/>
    <w:rsid w:val="001D4C3E"/>
    <w:rsid w:val="001D59CE"/>
    <w:rsid w:val="001D66A3"/>
    <w:rsid w:val="001D6F3A"/>
    <w:rsid w:val="001E06AF"/>
    <w:rsid w:val="001E119C"/>
    <w:rsid w:val="001E1B04"/>
    <w:rsid w:val="001E242F"/>
    <w:rsid w:val="001E2D60"/>
    <w:rsid w:val="001E3D69"/>
    <w:rsid w:val="001E45FA"/>
    <w:rsid w:val="001E4BB9"/>
    <w:rsid w:val="001E59FC"/>
    <w:rsid w:val="001E5A8F"/>
    <w:rsid w:val="001E5F20"/>
    <w:rsid w:val="001E60A8"/>
    <w:rsid w:val="001F0C75"/>
    <w:rsid w:val="001F0CCD"/>
    <w:rsid w:val="001F1B82"/>
    <w:rsid w:val="001F2647"/>
    <w:rsid w:val="001F2A49"/>
    <w:rsid w:val="001F3382"/>
    <w:rsid w:val="001F45BB"/>
    <w:rsid w:val="001F51E6"/>
    <w:rsid w:val="001F58E5"/>
    <w:rsid w:val="001F6241"/>
    <w:rsid w:val="001F66C9"/>
    <w:rsid w:val="001F688A"/>
    <w:rsid w:val="001F7BE5"/>
    <w:rsid w:val="0020067B"/>
    <w:rsid w:val="00202F63"/>
    <w:rsid w:val="00204376"/>
    <w:rsid w:val="0020518B"/>
    <w:rsid w:val="00206237"/>
    <w:rsid w:val="00206718"/>
    <w:rsid w:val="00206DF0"/>
    <w:rsid w:val="00207AAC"/>
    <w:rsid w:val="00207EDC"/>
    <w:rsid w:val="0021011C"/>
    <w:rsid w:val="0021019F"/>
    <w:rsid w:val="00210A49"/>
    <w:rsid w:val="00211301"/>
    <w:rsid w:val="00211852"/>
    <w:rsid w:val="00212260"/>
    <w:rsid w:val="00214581"/>
    <w:rsid w:val="00215464"/>
    <w:rsid w:val="002160B8"/>
    <w:rsid w:val="00216243"/>
    <w:rsid w:val="00216CA1"/>
    <w:rsid w:val="0021728A"/>
    <w:rsid w:val="00217718"/>
    <w:rsid w:val="002206D4"/>
    <w:rsid w:val="00220C99"/>
    <w:rsid w:val="00221A25"/>
    <w:rsid w:val="00222E2A"/>
    <w:rsid w:val="0022356C"/>
    <w:rsid w:val="002240DB"/>
    <w:rsid w:val="00224446"/>
    <w:rsid w:val="002257C7"/>
    <w:rsid w:val="00225A71"/>
    <w:rsid w:val="00226759"/>
    <w:rsid w:val="002270DA"/>
    <w:rsid w:val="0022722A"/>
    <w:rsid w:val="00227601"/>
    <w:rsid w:val="00230B56"/>
    <w:rsid w:val="00232637"/>
    <w:rsid w:val="0023383E"/>
    <w:rsid w:val="002339D8"/>
    <w:rsid w:val="002341D6"/>
    <w:rsid w:val="00234527"/>
    <w:rsid w:val="0023468E"/>
    <w:rsid w:val="0023479E"/>
    <w:rsid w:val="00234EE8"/>
    <w:rsid w:val="00235F89"/>
    <w:rsid w:val="00236E38"/>
    <w:rsid w:val="002370FD"/>
    <w:rsid w:val="002409BC"/>
    <w:rsid w:val="00241194"/>
    <w:rsid w:val="00241AD3"/>
    <w:rsid w:val="002433BC"/>
    <w:rsid w:val="00243AE6"/>
    <w:rsid w:val="00245669"/>
    <w:rsid w:val="0024743B"/>
    <w:rsid w:val="0024769B"/>
    <w:rsid w:val="00247EC7"/>
    <w:rsid w:val="00247F77"/>
    <w:rsid w:val="00251DDE"/>
    <w:rsid w:val="00252B8C"/>
    <w:rsid w:val="00254F44"/>
    <w:rsid w:val="00255B23"/>
    <w:rsid w:val="00256444"/>
    <w:rsid w:val="00257B28"/>
    <w:rsid w:val="00257B4D"/>
    <w:rsid w:val="00257FF5"/>
    <w:rsid w:val="0026055F"/>
    <w:rsid w:val="00260966"/>
    <w:rsid w:val="00261BB0"/>
    <w:rsid w:val="00261D13"/>
    <w:rsid w:val="00261E8F"/>
    <w:rsid w:val="00262103"/>
    <w:rsid w:val="00263105"/>
    <w:rsid w:val="0026338D"/>
    <w:rsid w:val="00263CEF"/>
    <w:rsid w:val="00263FA7"/>
    <w:rsid w:val="002641C6"/>
    <w:rsid w:val="002648A9"/>
    <w:rsid w:val="0026682F"/>
    <w:rsid w:val="00267151"/>
    <w:rsid w:val="00267174"/>
    <w:rsid w:val="00270416"/>
    <w:rsid w:val="00270AD4"/>
    <w:rsid w:val="0027179D"/>
    <w:rsid w:val="00272AF6"/>
    <w:rsid w:val="00272EF2"/>
    <w:rsid w:val="00273060"/>
    <w:rsid w:val="00273B20"/>
    <w:rsid w:val="00274341"/>
    <w:rsid w:val="00274449"/>
    <w:rsid w:val="00274815"/>
    <w:rsid w:val="0027545C"/>
    <w:rsid w:val="002759FB"/>
    <w:rsid w:val="00275D4E"/>
    <w:rsid w:val="0027624C"/>
    <w:rsid w:val="002767D0"/>
    <w:rsid w:val="002770E8"/>
    <w:rsid w:val="00277E64"/>
    <w:rsid w:val="00280776"/>
    <w:rsid w:val="00280AAF"/>
    <w:rsid w:val="00281A13"/>
    <w:rsid w:val="00281BA8"/>
    <w:rsid w:val="00281DDD"/>
    <w:rsid w:val="00283311"/>
    <w:rsid w:val="0028492D"/>
    <w:rsid w:val="00290825"/>
    <w:rsid w:val="002919C0"/>
    <w:rsid w:val="002924F9"/>
    <w:rsid w:val="00292C79"/>
    <w:rsid w:val="002931C8"/>
    <w:rsid w:val="0029370E"/>
    <w:rsid w:val="002940E7"/>
    <w:rsid w:val="00294DF4"/>
    <w:rsid w:val="00297943"/>
    <w:rsid w:val="00297DA4"/>
    <w:rsid w:val="00297DE0"/>
    <w:rsid w:val="002A0196"/>
    <w:rsid w:val="002A1EEE"/>
    <w:rsid w:val="002A1FDB"/>
    <w:rsid w:val="002A2147"/>
    <w:rsid w:val="002A3C9E"/>
    <w:rsid w:val="002A4884"/>
    <w:rsid w:val="002A620B"/>
    <w:rsid w:val="002A65E8"/>
    <w:rsid w:val="002A78B5"/>
    <w:rsid w:val="002A7935"/>
    <w:rsid w:val="002A7D72"/>
    <w:rsid w:val="002B1F9D"/>
    <w:rsid w:val="002B23C5"/>
    <w:rsid w:val="002B43C2"/>
    <w:rsid w:val="002B44B6"/>
    <w:rsid w:val="002B4E54"/>
    <w:rsid w:val="002B5220"/>
    <w:rsid w:val="002B6341"/>
    <w:rsid w:val="002B6C9A"/>
    <w:rsid w:val="002C2554"/>
    <w:rsid w:val="002C38D7"/>
    <w:rsid w:val="002C4FEA"/>
    <w:rsid w:val="002C55E2"/>
    <w:rsid w:val="002C644C"/>
    <w:rsid w:val="002C647A"/>
    <w:rsid w:val="002C6F73"/>
    <w:rsid w:val="002C7516"/>
    <w:rsid w:val="002C79AC"/>
    <w:rsid w:val="002C7CB2"/>
    <w:rsid w:val="002D034B"/>
    <w:rsid w:val="002D0A06"/>
    <w:rsid w:val="002D0FF4"/>
    <w:rsid w:val="002D1B49"/>
    <w:rsid w:val="002D1EFA"/>
    <w:rsid w:val="002D2286"/>
    <w:rsid w:val="002D288E"/>
    <w:rsid w:val="002D33DC"/>
    <w:rsid w:val="002D35CB"/>
    <w:rsid w:val="002D35D9"/>
    <w:rsid w:val="002D370D"/>
    <w:rsid w:val="002D3AC0"/>
    <w:rsid w:val="002D46BF"/>
    <w:rsid w:val="002D5060"/>
    <w:rsid w:val="002D63B1"/>
    <w:rsid w:val="002D734B"/>
    <w:rsid w:val="002E038B"/>
    <w:rsid w:val="002E05BE"/>
    <w:rsid w:val="002E1631"/>
    <w:rsid w:val="002E2350"/>
    <w:rsid w:val="002E53E2"/>
    <w:rsid w:val="002E5801"/>
    <w:rsid w:val="002F14FB"/>
    <w:rsid w:val="002F2A33"/>
    <w:rsid w:val="002F31F7"/>
    <w:rsid w:val="002F360B"/>
    <w:rsid w:val="002F3AC3"/>
    <w:rsid w:val="002F5DA2"/>
    <w:rsid w:val="003005BE"/>
    <w:rsid w:val="00300B4A"/>
    <w:rsid w:val="00300B69"/>
    <w:rsid w:val="0030115D"/>
    <w:rsid w:val="0030178A"/>
    <w:rsid w:val="00304D6D"/>
    <w:rsid w:val="00305987"/>
    <w:rsid w:val="003060DD"/>
    <w:rsid w:val="003066D6"/>
    <w:rsid w:val="00306C74"/>
    <w:rsid w:val="003071AA"/>
    <w:rsid w:val="0030738C"/>
    <w:rsid w:val="0030772E"/>
    <w:rsid w:val="0031096D"/>
    <w:rsid w:val="003113CE"/>
    <w:rsid w:val="003124A7"/>
    <w:rsid w:val="00312904"/>
    <w:rsid w:val="00313BBC"/>
    <w:rsid w:val="00313E76"/>
    <w:rsid w:val="003143C9"/>
    <w:rsid w:val="003144AC"/>
    <w:rsid w:val="00315D47"/>
    <w:rsid w:val="00315E8E"/>
    <w:rsid w:val="00317B72"/>
    <w:rsid w:val="00317F5B"/>
    <w:rsid w:val="00320E0B"/>
    <w:rsid w:val="00320FF8"/>
    <w:rsid w:val="00321FAF"/>
    <w:rsid w:val="00322FCF"/>
    <w:rsid w:val="003232D9"/>
    <w:rsid w:val="00324428"/>
    <w:rsid w:val="00325B1D"/>
    <w:rsid w:val="003260A0"/>
    <w:rsid w:val="00327196"/>
    <w:rsid w:val="0032777D"/>
    <w:rsid w:val="00330513"/>
    <w:rsid w:val="00331E3A"/>
    <w:rsid w:val="00332556"/>
    <w:rsid w:val="00332996"/>
    <w:rsid w:val="00333496"/>
    <w:rsid w:val="003340F9"/>
    <w:rsid w:val="00334332"/>
    <w:rsid w:val="003352A7"/>
    <w:rsid w:val="0033595E"/>
    <w:rsid w:val="00336012"/>
    <w:rsid w:val="003364AE"/>
    <w:rsid w:val="00336541"/>
    <w:rsid w:val="00336601"/>
    <w:rsid w:val="00336658"/>
    <w:rsid w:val="003366BB"/>
    <w:rsid w:val="003375EF"/>
    <w:rsid w:val="003376FE"/>
    <w:rsid w:val="00337A3F"/>
    <w:rsid w:val="003417F1"/>
    <w:rsid w:val="0034301F"/>
    <w:rsid w:val="0034368F"/>
    <w:rsid w:val="003447E9"/>
    <w:rsid w:val="003457CB"/>
    <w:rsid w:val="00346312"/>
    <w:rsid w:val="0034669E"/>
    <w:rsid w:val="00347442"/>
    <w:rsid w:val="00347B7D"/>
    <w:rsid w:val="003504E5"/>
    <w:rsid w:val="00350994"/>
    <w:rsid w:val="00354331"/>
    <w:rsid w:val="00355ED8"/>
    <w:rsid w:val="00356247"/>
    <w:rsid w:val="00356FBE"/>
    <w:rsid w:val="00357266"/>
    <w:rsid w:val="0036132C"/>
    <w:rsid w:val="00361C63"/>
    <w:rsid w:val="00362AB4"/>
    <w:rsid w:val="00363B59"/>
    <w:rsid w:val="003647F3"/>
    <w:rsid w:val="00364AC2"/>
    <w:rsid w:val="00365AFE"/>
    <w:rsid w:val="00365E1E"/>
    <w:rsid w:val="003674A5"/>
    <w:rsid w:val="00367C1B"/>
    <w:rsid w:val="003703F0"/>
    <w:rsid w:val="00370A32"/>
    <w:rsid w:val="0037156C"/>
    <w:rsid w:val="003716E6"/>
    <w:rsid w:val="00371E0A"/>
    <w:rsid w:val="00372954"/>
    <w:rsid w:val="00373A12"/>
    <w:rsid w:val="003759F5"/>
    <w:rsid w:val="00377149"/>
    <w:rsid w:val="0038050B"/>
    <w:rsid w:val="00382BA8"/>
    <w:rsid w:val="00385514"/>
    <w:rsid w:val="00385996"/>
    <w:rsid w:val="003860A1"/>
    <w:rsid w:val="00387840"/>
    <w:rsid w:val="0039307D"/>
    <w:rsid w:val="003941FA"/>
    <w:rsid w:val="00394CCE"/>
    <w:rsid w:val="0039598B"/>
    <w:rsid w:val="00395C87"/>
    <w:rsid w:val="00395E8D"/>
    <w:rsid w:val="00396857"/>
    <w:rsid w:val="00396CA0"/>
    <w:rsid w:val="00397712"/>
    <w:rsid w:val="00397798"/>
    <w:rsid w:val="003A0BB0"/>
    <w:rsid w:val="003A1366"/>
    <w:rsid w:val="003A1EC4"/>
    <w:rsid w:val="003A646F"/>
    <w:rsid w:val="003A68C9"/>
    <w:rsid w:val="003A6A0E"/>
    <w:rsid w:val="003A7499"/>
    <w:rsid w:val="003A77A4"/>
    <w:rsid w:val="003A7F0D"/>
    <w:rsid w:val="003A7F71"/>
    <w:rsid w:val="003B0D4A"/>
    <w:rsid w:val="003B11E3"/>
    <w:rsid w:val="003B35CC"/>
    <w:rsid w:val="003B3BCF"/>
    <w:rsid w:val="003B4A3F"/>
    <w:rsid w:val="003B54DA"/>
    <w:rsid w:val="003B65CF"/>
    <w:rsid w:val="003B6746"/>
    <w:rsid w:val="003B69A4"/>
    <w:rsid w:val="003B6A67"/>
    <w:rsid w:val="003B792F"/>
    <w:rsid w:val="003B7AF8"/>
    <w:rsid w:val="003C1048"/>
    <w:rsid w:val="003C4663"/>
    <w:rsid w:val="003C5E82"/>
    <w:rsid w:val="003C5F56"/>
    <w:rsid w:val="003C7B43"/>
    <w:rsid w:val="003D15C7"/>
    <w:rsid w:val="003D1E02"/>
    <w:rsid w:val="003D26ED"/>
    <w:rsid w:val="003D2BCE"/>
    <w:rsid w:val="003D32C7"/>
    <w:rsid w:val="003D3E4B"/>
    <w:rsid w:val="003D4172"/>
    <w:rsid w:val="003D46E2"/>
    <w:rsid w:val="003D479D"/>
    <w:rsid w:val="003D4DD5"/>
    <w:rsid w:val="003D74AF"/>
    <w:rsid w:val="003D7693"/>
    <w:rsid w:val="003D7F5F"/>
    <w:rsid w:val="003E0517"/>
    <w:rsid w:val="003E0F35"/>
    <w:rsid w:val="003E1989"/>
    <w:rsid w:val="003E2523"/>
    <w:rsid w:val="003E336B"/>
    <w:rsid w:val="003E3FAC"/>
    <w:rsid w:val="003E40B9"/>
    <w:rsid w:val="003E4268"/>
    <w:rsid w:val="003E42F8"/>
    <w:rsid w:val="003E45F2"/>
    <w:rsid w:val="003E4744"/>
    <w:rsid w:val="003E59ED"/>
    <w:rsid w:val="003E7488"/>
    <w:rsid w:val="003E7D05"/>
    <w:rsid w:val="003F005E"/>
    <w:rsid w:val="003F0A88"/>
    <w:rsid w:val="003F276F"/>
    <w:rsid w:val="003F2B55"/>
    <w:rsid w:val="003F3027"/>
    <w:rsid w:val="003F3324"/>
    <w:rsid w:val="003F3CEB"/>
    <w:rsid w:val="003F4CB6"/>
    <w:rsid w:val="003F525C"/>
    <w:rsid w:val="003F5B73"/>
    <w:rsid w:val="003F649D"/>
    <w:rsid w:val="003F6A73"/>
    <w:rsid w:val="003F7C6B"/>
    <w:rsid w:val="004002DD"/>
    <w:rsid w:val="004008D4"/>
    <w:rsid w:val="00400C37"/>
    <w:rsid w:val="00401B58"/>
    <w:rsid w:val="00401DB4"/>
    <w:rsid w:val="004028BB"/>
    <w:rsid w:val="00402D5C"/>
    <w:rsid w:val="004033F3"/>
    <w:rsid w:val="00403BA4"/>
    <w:rsid w:val="00403DFE"/>
    <w:rsid w:val="00403EA2"/>
    <w:rsid w:val="004044AD"/>
    <w:rsid w:val="004044FE"/>
    <w:rsid w:val="00405925"/>
    <w:rsid w:val="00405E06"/>
    <w:rsid w:val="00406C6D"/>
    <w:rsid w:val="00407FF0"/>
    <w:rsid w:val="004100B8"/>
    <w:rsid w:val="00410122"/>
    <w:rsid w:val="00410D43"/>
    <w:rsid w:val="00411046"/>
    <w:rsid w:val="00411306"/>
    <w:rsid w:val="00411453"/>
    <w:rsid w:val="004117DC"/>
    <w:rsid w:val="00413138"/>
    <w:rsid w:val="0041382E"/>
    <w:rsid w:val="004138AE"/>
    <w:rsid w:val="00415ADB"/>
    <w:rsid w:val="00416149"/>
    <w:rsid w:val="00416F3F"/>
    <w:rsid w:val="004173A9"/>
    <w:rsid w:val="00417408"/>
    <w:rsid w:val="00417AB9"/>
    <w:rsid w:val="00417EB6"/>
    <w:rsid w:val="00417F19"/>
    <w:rsid w:val="00417F9E"/>
    <w:rsid w:val="0042031B"/>
    <w:rsid w:val="00420D92"/>
    <w:rsid w:val="004210BA"/>
    <w:rsid w:val="004217F2"/>
    <w:rsid w:val="00422CE3"/>
    <w:rsid w:val="0042406F"/>
    <w:rsid w:val="0042473A"/>
    <w:rsid w:val="00424897"/>
    <w:rsid w:val="00424BCE"/>
    <w:rsid w:val="00424E5D"/>
    <w:rsid w:val="00427BA7"/>
    <w:rsid w:val="0043014C"/>
    <w:rsid w:val="00430D3E"/>
    <w:rsid w:val="00431756"/>
    <w:rsid w:val="00434A93"/>
    <w:rsid w:val="00435863"/>
    <w:rsid w:val="004379FC"/>
    <w:rsid w:val="00440143"/>
    <w:rsid w:val="004402AD"/>
    <w:rsid w:val="0044076B"/>
    <w:rsid w:val="00441E53"/>
    <w:rsid w:val="004423E6"/>
    <w:rsid w:val="00442536"/>
    <w:rsid w:val="00443E65"/>
    <w:rsid w:val="004445BA"/>
    <w:rsid w:val="00444714"/>
    <w:rsid w:val="00445341"/>
    <w:rsid w:val="00445D0C"/>
    <w:rsid w:val="00446B8A"/>
    <w:rsid w:val="0044771D"/>
    <w:rsid w:val="00450C11"/>
    <w:rsid w:val="00451588"/>
    <w:rsid w:val="0045284B"/>
    <w:rsid w:val="00454099"/>
    <w:rsid w:val="00454523"/>
    <w:rsid w:val="00454B6B"/>
    <w:rsid w:val="0045720B"/>
    <w:rsid w:val="0046049C"/>
    <w:rsid w:val="00460726"/>
    <w:rsid w:val="00460796"/>
    <w:rsid w:val="00460879"/>
    <w:rsid w:val="00461D7A"/>
    <w:rsid w:val="00462CCA"/>
    <w:rsid w:val="00463805"/>
    <w:rsid w:val="004664D2"/>
    <w:rsid w:val="00467E2B"/>
    <w:rsid w:val="00470A26"/>
    <w:rsid w:val="00471FD1"/>
    <w:rsid w:val="00472F05"/>
    <w:rsid w:val="004748BE"/>
    <w:rsid w:val="00474967"/>
    <w:rsid w:val="004760B0"/>
    <w:rsid w:val="00476989"/>
    <w:rsid w:val="00477205"/>
    <w:rsid w:val="00480324"/>
    <w:rsid w:val="0048186D"/>
    <w:rsid w:val="00481E47"/>
    <w:rsid w:val="00484E73"/>
    <w:rsid w:val="004851C5"/>
    <w:rsid w:val="00485C2A"/>
    <w:rsid w:val="00487078"/>
    <w:rsid w:val="00490710"/>
    <w:rsid w:val="004921AF"/>
    <w:rsid w:val="0049317E"/>
    <w:rsid w:val="00493181"/>
    <w:rsid w:val="00493931"/>
    <w:rsid w:val="004946E3"/>
    <w:rsid w:val="0049653A"/>
    <w:rsid w:val="00496DCC"/>
    <w:rsid w:val="004A0DCA"/>
    <w:rsid w:val="004A1198"/>
    <w:rsid w:val="004A141A"/>
    <w:rsid w:val="004A18DA"/>
    <w:rsid w:val="004A22DB"/>
    <w:rsid w:val="004A2789"/>
    <w:rsid w:val="004A4BBD"/>
    <w:rsid w:val="004A6048"/>
    <w:rsid w:val="004A6173"/>
    <w:rsid w:val="004A6F45"/>
    <w:rsid w:val="004A771A"/>
    <w:rsid w:val="004A7EFB"/>
    <w:rsid w:val="004B058A"/>
    <w:rsid w:val="004B066F"/>
    <w:rsid w:val="004B19BA"/>
    <w:rsid w:val="004B1C4F"/>
    <w:rsid w:val="004B21B4"/>
    <w:rsid w:val="004B238C"/>
    <w:rsid w:val="004B3129"/>
    <w:rsid w:val="004B4455"/>
    <w:rsid w:val="004B4D9B"/>
    <w:rsid w:val="004B4DB1"/>
    <w:rsid w:val="004B54A7"/>
    <w:rsid w:val="004B57DF"/>
    <w:rsid w:val="004B699D"/>
    <w:rsid w:val="004B6B85"/>
    <w:rsid w:val="004B6F6E"/>
    <w:rsid w:val="004B6FCB"/>
    <w:rsid w:val="004B7911"/>
    <w:rsid w:val="004C0314"/>
    <w:rsid w:val="004C032D"/>
    <w:rsid w:val="004C0B26"/>
    <w:rsid w:val="004C2CB2"/>
    <w:rsid w:val="004C32F2"/>
    <w:rsid w:val="004C6EA8"/>
    <w:rsid w:val="004C7BC3"/>
    <w:rsid w:val="004D0E52"/>
    <w:rsid w:val="004D173C"/>
    <w:rsid w:val="004D2FBE"/>
    <w:rsid w:val="004D36E0"/>
    <w:rsid w:val="004D3EB7"/>
    <w:rsid w:val="004D49BE"/>
    <w:rsid w:val="004D50CF"/>
    <w:rsid w:val="004D53B0"/>
    <w:rsid w:val="004D61AD"/>
    <w:rsid w:val="004E1A1A"/>
    <w:rsid w:val="004E1E7C"/>
    <w:rsid w:val="004E1EB2"/>
    <w:rsid w:val="004E1EBE"/>
    <w:rsid w:val="004E29E5"/>
    <w:rsid w:val="004E2E2F"/>
    <w:rsid w:val="004E4444"/>
    <w:rsid w:val="004E492B"/>
    <w:rsid w:val="004E5D86"/>
    <w:rsid w:val="004E5EC6"/>
    <w:rsid w:val="004E5F0C"/>
    <w:rsid w:val="004F06EB"/>
    <w:rsid w:val="004F07E6"/>
    <w:rsid w:val="004F24E5"/>
    <w:rsid w:val="004F283F"/>
    <w:rsid w:val="004F2854"/>
    <w:rsid w:val="004F3005"/>
    <w:rsid w:val="004F38EE"/>
    <w:rsid w:val="004F562C"/>
    <w:rsid w:val="004F5DBA"/>
    <w:rsid w:val="004F7009"/>
    <w:rsid w:val="0050013D"/>
    <w:rsid w:val="00502601"/>
    <w:rsid w:val="0050374E"/>
    <w:rsid w:val="00503C66"/>
    <w:rsid w:val="0050460C"/>
    <w:rsid w:val="00504B35"/>
    <w:rsid w:val="00505947"/>
    <w:rsid w:val="00507097"/>
    <w:rsid w:val="005072E3"/>
    <w:rsid w:val="00510A43"/>
    <w:rsid w:val="00515767"/>
    <w:rsid w:val="00515B0B"/>
    <w:rsid w:val="00515D4B"/>
    <w:rsid w:val="00516316"/>
    <w:rsid w:val="005165B1"/>
    <w:rsid w:val="0051677A"/>
    <w:rsid w:val="00516D54"/>
    <w:rsid w:val="0052177B"/>
    <w:rsid w:val="00522743"/>
    <w:rsid w:val="00523BD1"/>
    <w:rsid w:val="00523E7F"/>
    <w:rsid w:val="005250BF"/>
    <w:rsid w:val="00525AE4"/>
    <w:rsid w:val="0052658C"/>
    <w:rsid w:val="00526F45"/>
    <w:rsid w:val="00527D60"/>
    <w:rsid w:val="0053032B"/>
    <w:rsid w:val="005319FA"/>
    <w:rsid w:val="00531A9F"/>
    <w:rsid w:val="00533ACA"/>
    <w:rsid w:val="00533C0D"/>
    <w:rsid w:val="0053431F"/>
    <w:rsid w:val="00534EEF"/>
    <w:rsid w:val="00536459"/>
    <w:rsid w:val="00541AC1"/>
    <w:rsid w:val="005425DB"/>
    <w:rsid w:val="00542605"/>
    <w:rsid w:val="00542A17"/>
    <w:rsid w:val="00542B26"/>
    <w:rsid w:val="00542D93"/>
    <w:rsid w:val="005435C7"/>
    <w:rsid w:val="0054366D"/>
    <w:rsid w:val="00543BF2"/>
    <w:rsid w:val="00545483"/>
    <w:rsid w:val="00545BF3"/>
    <w:rsid w:val="00545DCA"/>
    <w:rsid w:val="0054636D"/>
    <w:rsid w:val="00546845"/>
    <w:rsid w:val="00547BF9"/>
    <w:rsid w:val="00547C01"/>
    <w:rsid w:val="00547CD6"/>
    <w:rsid w:val="005501C4"/>
    <w:rsid w:val="005513B4"/>
    <w:rsid w:val="00554230"/>
    <w:rsid w:val="00554A44"/>
    <w:rsid w:val="00556755"/>
    <w:rsid w:val="00557B7E"/>
    <w:rsid w:val="00562667"/>
    <w:rsid w:val="00562C91"/>
    <w:rsid w:val="0056531B"/>
    <w:rsid w:val="00565931"/>
    <w:rsid w:val="005659ED"/>
    <w:rsid w:val="00566A61"/>
    <w:rsid w:val="00566B73"/>
    <w:rsid w:val="005679C7"/>
    <w:rsid w:val="00570001"/>
    <w:rsid w:val="00570935"/>
    <w:rsid w:val="00570F8E"/>
    <w:rsid w:val="00571921"/>
    <w:rsid w:val="00571969"/>
    <w:rsid w:val="00571DCA"/>
    <w:rsid w:val="00573440"/>
    <w:rsid w:val="005748C7"/>
    <w:rsid w:val="00575149"/>
    <w:rsid w:val="005775BA"/>
    <w:rsid w:val="00580EF6"/>
    <w:rsid w:val="00580F32"/>
    <w:rsid w:val="005818B2"/>
    <w:rsid w:val="00581A6E"/>
    <w:rsid w:val="00583148"/>
    <w:rsid w:val="00583615"/>
    <w:rsid w:val="00585B88"/>
    <w:rsid w:val="005864FC"/>
    <w:rsid w:val="005867EA"/>
    <w:rsid w:val="00587F42"/>
    <w:rsid w:val="00590E02"/>
    <w:rsid w:val="00591076"/>
    <w:rsid w:val="00591E1B"/>
    <w:rsid w:val="00591F92"/>
    <w:rsid w:val="00592036"/>
    <w:rsid w:val="00593DC5"/>
    <w:rsid w:val="0059425D"/>
    <w:rsid w:val="005942B9"/>
    <w:rsid w:val="00595C3F"/>
    <w:rsid w:val="00596B89"/>
    <w:rsid w:val="00597AC2"/>
    <w:rsid w:val="005A1412"/>
    <w:rsid w:val="005A1812"/>
    <w:rsid w:val="005A2714"/>
    <w:rsid w:val="005A2AA0"/>
    <w:rsid w:val="005A2F5B"/>
    <w:rsid w:val="005A4173"/>
    <w:rsid w:val="005A4778"/>
    <w:rsid w:val="005A4B97"/>
    <w:rsid w:val="005A4C8B"/>
    <w:rsid w:val="005A4E39"/>
    <w:rsid w:val="005A593A"/>
    <w:rsid w:val="005A5EDE"/>
    <w:rsid w:val="005B0102"/>
    <w:rsid w:val="005B1662"/>
    <w:rsid w:val="005B1793"/>
    <w:rsid w:val="005B2EC1"/>
    <w:rsid w:val="005B3D27"/>
    <w:rsid w:val="005B6620"/>
    <w:rsid w:val="005C06B0"/>
    <w:rsid w:val="005C20A4"/>
    <w:rsid w:val="005C251C"/>
    <w:rsid w:val="005C3497"/>
    <w:rsid w:val="005C350A"/>
    <w:rsid w:val="005C3D82"/>
    <w:rsid w:val="005C3F38"/>
    <w:rsid w:val="005C592D"/>
    <w:rsid w:val="005C5A35"/>
    <w:rsid w:val="005C6B8B"/>
    <w:rsid w:val="005C6D6C"/>
    <w:rsid w:val="005C7101"/>
    <w:rsid w:val="005C75C0"/>
    <w:rsid w:val="005D05D5"/>
    <w:rsid w:val="005D0FBC"/>
    <w:rsid w:val="005D13F2"/>
    <w:rsid w:val="005D1A42"/>
    <w:rsid w:val="005D2053"/>
    <w:rsid w:val="005D2092"/>
    <w:rsid w:val="005D3EAA"/>
    <w:rsid w:val="005D3F7A"/>
    <w:rsid w:val="005D4173"/>
    <w:rsid w:val="005D49FE"/>
    <w:rsid w:val="005D54D0"/>
    <w:rsid w:val="005D5D58"/>
    <w:rsid w:val="005D6669"/>
    <w:rsid w:val="005D6B22"/>
    <w:rsid w:val="005D6E44"/>
    <w:rsid w:val="005D6E4C"/>
    <w:rsid w:val="005D7114"/>
    <w:rsid w:val="005E0052"/>
    <w:rsid w:val="005E02E7"/>
    <w:rsid w:val="005E0A70"/>
    <w:rsid w:val="005E164F"/>
    <w:rsid w:val="005E20D0"/>
    <w:rsid w:val="005E22C2"/>
    <w:rsid w:val="005E3569"/>
    <w:rsid w:val="005E38DE"/>
    <w:rsid w:val="005E5167"/>
    <w:rsid w:val="005E57F1"/>
    <w:rsid w:val="005E6224"/>
    <w:rsid w:val="005E66ED"/>
    <w:rsid w:val="005E71AF"/>
    <w:rsid w:val="005F1B95"/>
    <w:rsid w:val="005F2649"/>
    <w:rsid w:val="005F3916"/>
    <w:rsid w:val="005F526B"/>
    <w:rsid w:val="005F798A"/>
    <w:rsid w:val="00600DCA"/>
    <w:rsid w:val="00601440"/>
    <w:rsid w:val="00602336"/>
    <w:rsid w:val="00602BC9"/>
    <w:rsid w:val="00602C22"/>
    <w:rsid w:val="006035E9"/>
    <w:rsid w:val="00603D74"/>
    <w:rsid w:val="006076D5"/>
    <w:rsid w:val="00607F95"/>
    <w:rsid w:val="00612171"/>
    <w:rsid w:val="00612A29"/>
    <w:rsid w:val="00612DD7"/>
    <w:rsid w:val="00613222"/>
    <w:rsid w:val="0061572E"/>
    <w:rsid w:val="00616752"/>
    <w:rsid w:val="006168C5"/>
    <w:rsid w:val="00616EE6"/>
    <w:rsid w:val="00617285"/>
    <w:rsid w:val="00617AC4"/>
    <w:rsid w:val="00617DA0"/>
    <w:rsid w:val="0062007E"/>
    <w:rsid w:val="0062117C"/>
    <w:rsid w:val="00621348"/>
    <w:rsid w:val="00622213"/>
    <w:rsid w:val="006230DC"/>
    <w:rsid w:val="00623530"/>
    <w:rsid w:val="00624143"/>
    <w:rsid w:val="00625FDD"/>
    <w:rsid w:val="006264D2"/>
    <w:rsid w:val="0063044F"/>
    <w:rsid w:val="00633049"/>
    <w:rsid w:val="0063393B"/>
    <w:rsid w:val="0063509C"/>
    <w:rsid w:val="00635EB5"/>
    <w:rsid w:val="00635FF3"/>
    <w:rsid w:val="006361E7"/>
    <w:rsid w:val="006363A2"/>
    <w:rsid w:val="006369B3"/>
    <w:rsid w:val="006415CC"/>
    <w:rsid w:val="006416D6"/>
    <w:rsid w:val="00641AF7"/>
    <w:rsid w:val="00641D82"/>
    <w:rsid w:val="006427B4"/>
    <w:rsid w:val="00642D02"/>
    <w:rsid w:val="0064329F"/>
    <w:rsid w:val="006434A5"/>
    <w:rsid w:val="006443E8"/>
    <w:rsid w:val="00644A9E"/>
    <w:rsid w:val="006451FE"/>
    <w:rsid w:val="0064576E"/>
    <w:rsid w:val="0064585F"/>
    <w:rsid w:val="006459DA"/>
    <w:rsid w:val="0064756F"/>
    <w:rsid w:val="00650308"/>
    <w:rsid w:val="00653457"/>
    <w:rsid w:val="00653CD0"/>
    <w:rsid w:val="00653CFF"/>
    <w:rsid w:val="006541DE"/>
    <w:rsid w:val="0065537E"/>
    <w:rsid w:val="00657814"/>
    <w:rsid w:val="00660F3B"/>
    <w:rsid w:val="0066349B"/>
    <w:rsid w:val="00663C55"/>
    <w:rsid w:val="0066401C"/>
    <w:rsid w:val="00664984"/>
    <w:rsid w:val="00664DB2"/>
    <w:rsid w:val="00664F9E"/>
    <w:rsid w:val="006673B7"/>
    <w:rsid w:val="006703F9"/>
    <w:rsid w:val="00670BE1"/>
    <w:rsid w:val="0067164A"/>
    <w:rsid w:val="006717D0"/>
    <w:rsid w:val="00671E16"/>
    <w:rsid w:val="00672403"/>
    <w:rsid w:val="00672764"/>
    <w:rsid w:val="00672D69"/>
    <w:rsid w:val="00673D00"/>
    <w:rsid w:val="0067459D"/>
    <w:rsid w:val="00674CD7"/>
    <w:rsid w:val="00674DAC"/>
    <w:rsid w:val="0067539A"/>
    <w:rsid w:val="006755B8"/>
    <w:rsid w:val="00676044"/>
    <w:rsid w:val="006761B0"/>
    <w:rsid w:val="006772C1"/>
    <w:rsid w:val="006774BA"/>
    <w:rsid w:val="0067786D"/>
    <w:rsid w:val="00680280"/>
    <w:rsid w:val="006811BF"/>
    <w:rsid w:val="00681C5A"/>
    <w:rsid w:val="00683EA9"/>
    <w:rsid w:val="006841B3"/>
    <w:rsid w:val="00684FB3"/>
    <w:rsid w:val="00685D3A"/>
    <w:rsid w:val="006862B6"/>
    <w:rsid w:val="006876D2"/>
    <w:rsid w:val="00690513"/>
    <w:rsid w:val="00690601"/>
    <w:rsid w:val="0069089D"/>
    <w:rsid w:val="00691055"/>
    <w:rsid w:val="006912F2"/>
    <w:rsid w:val="00691ECF"/>
    <w:rsid w:val="0069239C"/>
    <w:rsid w:val="006949FD"/>
    <w:rsid w:val="00694E68"/>
    <w:rsid w:val="00697AC6"/>
    <w:rsid w:val="00697D47"/>
    <w:rsid w:val="006A120C"/>
    <w:rsid w:val="006A17AE"/>
    <w:rsid w:val="006A1A8E"/>
    <w:rsid w:val="006A2812"/>
    <w:rsid w:val="006A3913"/>
    <w:rsid w:val="006A42D4"/>
    <w:rsid w:val="006A50E4"/>
    <w:rsid w:val="006A5447"/>
    <w:rsid w:val="006A63D7"/>
    <w:rsid w:val="006A6C65"/>
    <w:rsid w:val="006B0A83"/>
    <w:rsid w:val="006B0CEE"/>
    <w:rsid w:val="006B22E3"/>
    <w:rsid w:val="006B3268"/>
    <w:rsid w:val="006B3B7D"/>
    <w:rsid w:val="006B4C0A"/>
    <w:rsid w:val="006B5C0E"/>
    <w:rsid w:val="006B6623"/>
    <w:rsid w:val="006C0F0B"/>
    <w:rsid w:val="006C1367"/>
    <w:rsid w:val="006C1662"/>
    <w:rsid w:val="006C1CBD"/>
    <w:rsid w:val="006C3423"/>
    <w:rsid w:val="006C3E52"/>
    <w:rsid w:val="006C4259"/>
    <w:rsid w:val="006C50B0"/>
    <w:rsid w:val="006C5988"/>
    <w:rsid w:val="006C7469"/>
    <w:rsid w:val="006D00A5"/>
    <w:rsid w:val="006D08C2"/>
    <w:rsid w:val="006D0CA3"/>
    <w:rsid w:val="006D0F00"/>
    <w:rsid w:val="006D1E90"/>
    <w:rsid w:val="006D2C25"/>
    <w:rsid w:val="006D3528"/>
    <w:rsid w:val="006E0CCB"/>
    <w:rsid w:val="006E1466"/>
    <w:rsid w:val="006E2029"/>
    <w:rsid w:val="006E3451"/>
    <w:rsid w:val="006E48E8"/>
    <w:rsid w:val="006E5F8C"/>
    <w:rsid w:val="006E6D70"/>
    <w:rsid w:val="006E7FAC"/>
    <w:rsid w:val="006F1765"/>
    <w:rsid w:val="006F1B17"/>
    <w:rsid w:val="006F21AE"/>
    <w:rsid w:val="006F2E18"/>
    <w:rsid w:val="006F32E6"/>
    <w:rsid w:val="006F4037"/>
    <w:rsid w:val="006F4BDB"/>
    <w:rsid w:val="006F682F"/>
    <w:rsid w:val="006F6F33"/>
    <w:rsid w:val="00700C84"/>
    <w:rsid w:val="0070105B"/>
    <w:rsid w:val="007028CC"/>
    <w:rsid w:val="00703629"/>
    <w:rsid w:val="0070376E"/>
    <w:rsid w:val="00703E38"/>
    <w:rsid w:val="00704850"/>
    <w:rsid w:val="007049F6"/>
    <w:rsid w:val="00704B61"/>
    <w:rsid w:val="00704C3F"/>
    <w:rsid w:val="007050CF"/>
    <w:rsid w:val="0070621E"/>
    <w:rsid w:val="007071DE"/>
    <w:rsid w:val="00710A9C"/>
    <w:rsid w:val="00710D67"/>
    <w:rsid w:val="00710E8C"/>
    <w:rsid w:val="00711BD9"/>
    <w:rsid w:val="0071260C"/>
    <w:rsid w:val="00712E21"/>
    <w:rsid w:val="00712F28"/>
    <w:rsid w:val="00714517"/>
    <w:rsid w:val="0071517A"/>
    <w:rsid w:val="007155FE"/>
    <w:rsid w:val="00715616"/>
    <w:rsid w:val="007160FA"/>
    <w:rsid w:val="007162C4"/>
    <w:rsid w:val="00717961"/>
    <w:rsid w:val="00717AD8"/>
    <w:rsid w:val="00717F41"/>
    <w:rsid w:val="00722BC9"/>
    <w:rsid w:val="00723287"/>
    <w:rsid w:val="00724660"/>
    <w:rsid w:val="007266D4"/>
    <w:rsid w:val="00726CFA"/>
    <w:rsid w:val="00727083"/>
    <w:rsid w:val="00727BEE"/>
    <w:rsid w:val="00730FB8"/>
    <w:rsid w:val="0073230B"/>
    <w:rsid w:val="00733480"/>
    <w:rsid w:val="007335A4"/>
    <w:rsid w:val="007341D0"/>
    <w:rsid w:val="00737CA3"/>
    <w:rsid w:val="0074091D"/>
    <w:rsid w:val="00740B71"/>
    <w:rsid w:val="00740D1B"/>
    <w:rsid w:val="00742A0D"/>
    <w:rsid w:val="00743867"/>
    <w:rsid w:val="00744B9E"/>
    <w:rsid w:val="00744D6E"/>
    <w:rsid w:val="00745DBC"/>
    <w:rsid w:val="00746B3F"/>
    <w:rsid w:val="00750275"/>
    <w:rsid w:val="00750B9D"/>
    <w:rsid w:val="007522D1"/>
    <w:rsid w:val="0075268A"/>
    <w:rsid w:val="00752E17"/>
    <w:rsid w:val="007533F0"/>
    <w:rsid w:val="0075372D"/>
    <w:rsid w:val="00756A38"/>
    <w:rsid w:val="0076006F"/>
    <w:rsid w:val="0076072E"/>
    <w:rsid w:val="007612C4"/>
    <w:rsid w:val="00761BC8"/>
    <w:rsid w:val="00762B53"/>
    <w:rsid w:val="007642BA"/>
    <w:rsid w:val="00764464"/>
    <w:rsid w:val="0076472B"/>
    <w:rsid w:val="007656E9"/>
    <w:rsid w:val="007659BA"/>
    <w:rsid w:val="0076600F"/>
    <w:rsid w:val="00766D51"/>
    <w:rsid w:val="007679AB"/>
    <w:rsid w:val="00770672"/>
    <w:rsid w:val="0077073E"/>
    <w:rsid w:val="00771AC9"/>
    <w:rsid w:val="00772155"/>
    <w:rsid w:val="00776142"/>
    <w:rsid w:val="00780022"/>
    <w:rsid w:val="00780477"/>
    <w:rsid w:val="00783CC9"/>
    <w:rsid w:val="007842AB"/>
    <w:rsid w:val="007848B4"/>
    <w:rsid w:val="00784E33"/>
    <w:rsid w:val="007867B3"/>
    <w:rsid w:val="0078769C"/>
    <w:rsid w:val="00787F82"/>
    <w:rsid w:val="0079045D"/>
    <w:rsid w:val="00791D68"/>
    <w:rsid w:val="00791DD3"/>
    <w:rsid w:val="00791DDA"/>
    <w:rsid w:val="007930AB"/>
    <w:rsid w:val="007931C6"/>
    <w:rsid w:val="00794FFF"/>
    <w:rsid w:val="007968B7"/>
    <w:rsid w:val="007973F6"/>
    <w:rsid w:val="00797404"/>
    <w:rsid w:val="007A0401"/>
    <w:rsid w:val="007A06A5"/>
    <w:rsid w:val="007A2828"/>
    <w:rsid w:val="007A40C1"/>
    <w:rsid w:val="007A446F"/>
    <w:rsid w:val="007A4FCA"/>
    <w:rsid w:val="007A69D6"/>
    <w:rsid w:val="007A6A3B"/>
    <w:rsid w:val="007A6DAE"/>
    <w:rsid w:val="007A7590"/>
    <w:rsid w:val="007B0573"/>
    <w:rsid w:val="007B1705"/>
    <w:rsid w:val="007B1F5D"/>
    <w:rsid w:val="007B3255"/>
    <w:rsid w:val="007B4676"/>
    <w:rsid w:val="007B49D5"/>
    <w:rsid w:val="007B4ECB"/>
    <w:rsid w:val="007B5215"/>
    <w:rsid w:val="007C1DAC"/>
    <w:rsid w:val="007C4601"/>
    <w:rsid w:val="007C6A9B"/>
    <w:rsid w:val="007C6DC6"/>
    <w:rsid w:val="007C7A8F"/>
    <w:rsid w:val="007D0354"/>
    <w:rsid w:val="007D0CD1"/>
    <w:rsid w:val="007D0CDD"/>
    <w:rsid w:val="007D0EB6"/>
    <w:rsid w:val="007D40D0"/>
    <w:rsid w:val="007D41EC"/>
    <w:rsid w:val="007D42E0"/>
    <w:rsid w:val="007D42FB"/>
    <w:rsid w:val="007D5C60"/>
    <w:rsid w:val="007D6126"/>
    <w:rsid w:val="007D6ABA"/>
    <w:rsid w:val="007D6F33"/>
    <w:rsid w:val="007D7188"/>
    <w:rsid w:val="007D7C49"/>
    <w:rsid w:val="007E0614"/>
    <w:rsid w:val="007E13E6"/>
    <w:rsid w:val="007E39F6"/>
    <w:rsid w:val="007E47B9"/>
    <w:rsid w:val="007E66A5"/>
    <w:rsid w:val="007E70F0"/>
    <w:rsid w:val="007E7260"/>
    <w:rsid w:val="007E763F"/>
    <w:rsid w:val="007F120E"/>
    <w:rsid w:val="007F1AB6"/>
    <w:rsid w:val="007F1E64"/>
    <w:rsid w:val="007F354F"/>
    <w:rsid w:val="007F376C"/>
    <w:rsid w:val="007F54E0"/>
    <w:rsid w:val="007F6405"/>
    <w:rsid w:val="00800770"/>
    <w:rsid w:val="008010A2"/>
    <w:rsid w:val="00801577"/>
    <w:rsid w:val="008026D2"/>
    <w:rsid w:val="008051B0"/>
    <w:rsid w:val="0080693B"/>
    <w:rsid w:val="00807CB1"/>
    <w:rsid w:val="00810883"/>
    <w:rsid w:val="00811975"/>
    <w:rsid w:val="00813B77"/>
    <w:rsid w:val="00814172"/>
    <w:rsid w:val="00814A08"/>
    <w:rsid w:val="00815BA0"/>
    <w:rsid w:val="0081701A"/>
    <w:rsid w:val="0081745A"/>
    <w:rsid w:val="008176F0"/>
    <w:rsid w:val="00820DFC"/>
    <w:rsid w:val="008227F7"/>
    <w:rsid w:val="00823318"/>
    <w:rsid w:val="00823C70"/>
    <w:rsid w:val="00823D73"/>
    <w:rsid w:val="0082401B"/>
    <w:rsid w:val="00824525"/>
    <w:rsid w:val="008249A4"/>
    <w:rsid w:val="00824A4D"/>
    <w:rsid w:val="00825D61"/>
    <w:rsid w:val="0082622F"/>
    <w:rsid w:val="00826F47"/>
    <w:rsid w:val="00827D46"/>
    <w:rsid w:val="008311FE"/>
    <w:rsid w:val="00831519"/>
    <w:rsid w:val="00831D2A"/>
    <w:rsid w:val="00832168"/>
    <w:rsid w:val="00833146"/>
    <w:rsid w:val="0083465D"/>
    <w:rsid w:val="008354EB"/>
    <w:rsid w:val="00836AEF"/>
    <w:rsid w:val="0083754A"/>
    <w:rsid w:val="00837F4F"/>
    <w:rsid w:val="008420D5"/>
    <w:rsid w:val="00842675"/>
    <w:rsid w:val="00843B3D"/>
    <w:rsid w:val="00843FD7"/>
    <w:rsid w:val="008472F3"/>
    <w:rsid w:val="00850EE3"/>
    <w:rsid w:val="0085228D"/>
    <w:rsid w:val="00852B00"/>
    <w:rsid w:val="00852F0D"/>
    <w:rsid w:val="00853A79"/>
    <w:rsid w:val="00853C3F"/>
    <w:rsid w:val="00853C5E"/>
    <w:rsid w:val="00855DE6"/>
    <w:rsid w:val="008560F6"/>
    <w:rsid w:val="00856571"/>
    <w:rsid w:val="00856E65"/>
    <w:rsid w:val="00857465"/>
    <w:rsid w:val="0085778C"/>
    <w:rsid w:val="00857A69"/>
    <w:rsid w:val="0086063B"/>
    <w:rsid w:val="0086077A"/>
    <w:rsid w:val="00860AE1"/>
    <w:rsid w:val="00861C63"/>
    <w:rsid w:val="008622DA"/>
    <w:rsid w:val="00862821"/>
    <w:rsid w:val="00862BB7"/>
    <w:rsid w:val="008700A6"/>
    <w:rsid w:val="008703D5"/>
    <w:rsid w:val="008712B7"/>
    <w:rsid w:val="008723CD"/>
    <w:rsid w:val="008733D8"/>
    <w:rsid w:val="00873AA7"/>
    <w:rsid w:val="00874015"/>
    <w:rsid w:val="008742FC"/>
    <w:rsid w:val="008744EF"/>
    <w:rsid w:val="00874610"/>
    <w:rsid w:val="0087472A"/>
    <w:rsid w:val="008757EC"/>
    <w:rsid w:val="008758B8"/>
    <w:rsid w:val="00876622"/>
    <w:rsid w:val="0087692D"/>
    <w:rsid w:val="00877B0B"/>
    <w:rsid w:val="0088032D"/>
    <w:rsid w:val="00881C0D"/>
    <w:rsid w:val="0088276A"/>
    <w:rsid w:val="00882BE7"/>
    <w:rsid w:val="00882D13"/>
    <w:rsid w:val="00883A45"/>
    <w:rsid w:val="008845C2"/>
    <w:rsid w:val="0088551F"/>
    <w:rsid w:val="00885DAB"/>
    <w:rsid w:val="008943B7"/>
    <w:rsid w:val="00894CB9"/>
    <w:rsid w:val="00895400"/>
    <w:rsid w:val="00895EA9"/>
    <w:rsid w:val="008967BF"/>
    <w:rsid w:val="0089778F"/>
    <w:rsid w:val="00897A6C"/>
    <w:rsid w:val="00897C63"/>
    <w:rsid w:val="008A04F7"/>
    <w:rsid w:val="008A0D7E"/>
    <w:rsid w:val="008A12A6"/>
    <w:rsid w:val="008A1ACA"/>
    <w:rsid w:val="008A2294"/>
    <w:rsid w:val="008A2356"/>
    <w:rsid w:val="008A2F92"/>
    <w:rsid w:val="008A3377"/>
    <w:rsid w:val="008A39A9"/>
    <w:rsid w:val="008A694F"/>
    <w:rsid w:val="008A7543"/>
    <w:rsid w:val="008B1829"/>
    <w:rsid w:val="008B3893"/>
    <w:rsid w:val="008B392F"/>
    <w:rsid w:val="008B3AFE"/>
    <w:rsid w:val="008B51D2"/>
    <w:rsid w:val="008B54E5"/>
    <w:rsid w:val="008B64E3"/>
    <w:rsid w:val="008B6E72"/>
    <w:rsid w:val="008C0291"/>
    <w:rsid w:val="008C19F7"/>
    <w:rsid w:val="008C2D8D"/>
    <w:rsid w:val="008C3EE6"/>
    <w:rsid w:val="008C4FE5"/>
    <w:rsid w:val="008C58E3"/>
    <w:rsid w:val="008C6BD9"/>
    <w:rsid w:val="008D0063"/>
    <w:rsid w:val="008D0738"/>
    <w:rsid w:val="008D0862"/>
    <w:rsid w:val="008D10DB"/>
    <w:rsid w:val="008D25AE"/>
    <w:rsid w:val="008D2641"/>
    <w:rsid w:val="008D2F3D"/>
    <w:rsid w:val="008D4DD1"/>
    <w:rsid w:val="008D52D5"/>
    <w:rsid w:val="008D65EF"/>
    <w:rsid w:val="008D71C7"/>
    <w:rsid w:val="008E079F"/>
    <w:rsid w:val="008E342E"/>
    <w:rsid w:val="008E45C9"/>
    <w:rsid w:val="008E4ECE"/>
    <w:rsid w:val="008E5321"/>
    <w:rsid w:val="008E53AC"/>
    <w:rsid w:val="008E54B0"/>
    <w:rsid w:val="008E65E6"/>
    <w:rsid w:val="008E6AF4"/>
    <w:rsid w:val="008E76E2"/>
    <w:rsid w:val="008E7C4E"/>
    <w:rsid w:val="008E7F82"/>
    <w:rsid w:val="008F0B8B"/>
    <w:rsid w:val="008F11C5"/>
    <w:rsid w:val="008F1B83"/>
    <w:rsid w:val="008F3D7E"/>
    <w:rsid w:val="008F4B66"/>
    <w:rsid w:val="008F5209"/>
    <w:rsid w:val="008F5BC5"/>
    <w:rsid w:val="008F5C43"/>
    <w:rsid w:val="008F6899"/>
    <w:rsid w:val="008F6A61"/>
    <w:rsid w:val="008F756A"/>
    <w:rsid w:val="008F7632"/>
    <w:rsid w:val="008F7B98"/>
    <w:rsid w:val="008F7D9E"/>
    <w:rsid w:val="009000A3"/>
    <w:rsid w:val="00900102"/>
    <w:rsid w:val="0090018F"/>
    <w:rsid w:val="0090067F"/>
    <w:rsid w:val="00901A0E"/>
    <w:rsid w:val="00901D84"/>
    <w:rsid w:val="00902943"/>
    <w:rsid w:val="009041D3"/>
    <w:rsid w:val="009057B8"/>
    <w:rsid w:val="009063D6"/>
    <w:rsid w:val="009069C4"/>
    <w:rsid w:val="009076DD"/>
    <w:rsid w:val="009078E7"/>
    <w:rsid w:val="00910348"/>
    <w:rsid w:val="00910827"/>
    <w:rsid w:val="00910CD0"/>
    <w:rsid w:val="00911B9F"/>
    <w:rsid w:val="00913699"/>
    <w:rsid w:val="00913F1C"/>
    <w:rsid w:val="00915039"/>
    <w:rsid w:val="009158A9"/>
    <w:rsid w:val="00916445"/>
    <w:rsid w:val="009166C0"/>
    <w:rsid w:val="00917F7E"/>
    <w:rsid w:val="00920A79"/>
    <w:rsid w:val="00923481"/>
    <w:rsid w:val="0092396F"/>
    <w:rsid w:val="009244F1"/>
    <w:rsid w:val="009252AF"/>
    <w:rsid w:val="00925411"/>
    <w:rsid w:val="00926330"/>
    <w:rsid w:val="00926D78"/>
    <w:rsid w:val="009301E2"/>
    <w:rsid w:val="009320E8"/>
    <w:rsid w:val="009323BE"/>
    <w:rsid w:val="00932402"/>
    <w:rsid w:val="009337BB"/>
    <w:rsid w:val="00934AD1"/>
    <w:rsid w:val="00934C1A"/>
    <w:rsid w:val="00935387"/>
    <w:rsid w:val="00935824"/>
    <w:rsid w:val="0093782B"/>
    <w:rsid w:val="00937D42"/>
    <w:rsid w:val="0094087D"/>
    <w:rsid w:val="00941B69"/>
    <w:rsid w:val="00941D52"/>
    <w:rsid w:val="00941FBD"/>
    <w:rsid w:val="009432E4"/>
    <w:rsid w:val="00944640"/>
    <w:rsid w:val="00945226"/>
    <w:rsid w:val="009456BD"/>
    <w:rsid w:val="00946D8A"/>
    <w:rsid w:val="00950972"/>
    <w:rsid w:val="009512EB"/>
    <w:rsid w:val="00951623"/>
    <w:rsid w:val="009518A8"/>
    <w:rsid w:val="00951CF4"/>
    <w:rsid w:val="009535ED"/>
    <w:rsid w:val="0095383A"/>
    <w:rsid w:val="00953965"/>
    <w:rsid w:val="00953A82"/>
    <w:rsid w:val="00954533"/>
    <w:rsid w:val="009549CE"/>
    <w:rsid w:val="00955C24"/>
    <w:rsid w:val="00955F88"/>
    <w:rsid w:val="00956D52"/>
    <w:rsid w:val="00957225"/>
    <w:rsid w:val="009572DA"/>
    <w:rsid w:val="00957309"/>
    <w:rsid w:val="009574C7"/>
    <w:rsid w:val="00961662"/>
    <w:rsid w:val="009628AA"/>
    <w:rsid w:val="00963982"/>
    <w:rsid w:val="00963D95"/>
    <w:rsid w:val="0096482A"/>
    <w:rsid w:val="00964948"/>
    <w:rsid w:val="009658FB"/>
    <w:rsid w:val="009666ED"/>
    <w:rsid w:val="00967784"/>
    <w:rsid w:val="00970534"/>
    <w:rsid w:val="0097081F"/>
    <w:rsid w:val="009711A6"/>
    <w:rsid w:val="009718EA"/>
    <w:rsid w:val="00973190"/>
    <w:rsid w:val="00974A6D"/>
    <w:rsid w:val="00975F3B"/>
    <w:rsid w:val="009769DB"/>
    <w:rsid w:val="009776B4"/>
    <w:rsid w:val="00980B68"/>
    <w:rsid w:val="00980E30"/>
    <w:rsid w:val="0098189F"/>
    <w:rsid w:val="009823D7"/>
    <w:rsid w:val="00983961"/>
    <w:rsid w:val="0098414A"/>
    <w:rsid w:val="009861DE"/>
    <w:rsid w:val="00986F19"/>
    <w:rsid w:val="00987786"/>
    <w:rsid w:val="009918E3"/>
    <w:rsid w:val="00991F07"/>
    <w:rsid w:val="009921F8"/>
    <w:rsid w:val="00992218"/>
    <w:rsid w:val="0099246D"/>
    <w:rsid w:val="00992FA5"/>
    <w:rsid w:val="0099317C"/>
    <w:rsid w:val="009939DA"/>
    <w:rsid w:val="00995762"/>
    <w:rsid w:val="00995878"/>
    <w:rsid w:val="00995C11"/>
    <w:rsid w:val="00997C32"/>
    <w:rsid w:val="00997F1F"/>
    <w:rsid w:val="009A06A8"/>
    <w:rsid w:val="009A0788"/>
    <w:rsid w:val="009A117A"/>
    <w:rsid w:val="009A3067"/>
    <w:rsid w:val="009A4073"/>
    <w:rsid w:val="009A4278"/>
    <w:rsid w:val="009A5BC4"/>
    <w:rsid w:val="009A756E"/>
    <w:rsid w:val="009A77D5"/>
    <w:rsid w:val="009A7B88"/>
    <w:rsid w:val="009B1C47"/>
    <w:rsid w:val="009B278E"/>
    <w:rsid w:val="009B570D"/>
    <w:rsid w:val="009B5797"/>
    <w:rsid w:val="009B5A24"/>
    <w:rsid w:val="009B6D12"/>
    <w:rsid w:val="009B7737"/>
    <w:rsid w:val="009C0081"/>
    <w:rsid w:val="009C01E8"/>
    <w:rsid w:val="009C0464"/>
    <w:rsid w:val="009C0481"/>
    <w:rsid w:val="009C053E"/>
    <w:rsid w:val="009C0990"/>
    <w:rsid w:val="009C0A99"/>
    <w:rsid w:val="009C17E6"/>
    <w:rsid w:val="009C1A8F"/>
    <w:rsid w:val="009C1D09"/>
    <w:rsid w:val="009C23EA"/>
    <w:rsid w:val="009C2896"/>
    <w:rsid w:val="009C2CD5"/>
    <w:rsid w:val="009C4497"/>
    <w:rsid w:val="009C457B"/>
    <w:rsid w:val="009C5473"/>
    <w:rsid w:val="009C63FE"/>
    <w:rsid w:val="009C7496"/>
    <w:rsid w:val="009C7F5D"/>
    <w:rsid w:val="009D0BCF"/>
    <w:rsid w:val="009D1C75"/>
    <w:rsid w:val="009D26CA"/>
    <w:rsid w:val="009D2DD9"/>
    <w:rsid w:val="009D2F05"/>
    <w:rsid w:val="009D2F99"/>
    <w:rsid w:val="009D4318"/>
    <w:rsid w:val="009D43AE"/>
    <w:rsid w:val="009D43EC"/>
    <w:rsid w:val="009D4475"/>
    <w:rsid w:val="009D4A18"/>
    <w:rsid w:val="009D52CE"/>
    <w:rsid w:val="009D5318"/>
    <w:rsid w:val="009D5E92"/>
    <w:rsid w:val="009D631D"/>
    <w:rsid w:val="009D6BBB"/>
    <w:rsid w:val="009D7AFE"/>
    <w:rsid w:val="009E23EC"/>
    <w:rsid w:val="009E2627"/>
    <w:rsid w:val="009E2C87"/>
    <w:rsid w:val="009E2F5E"/>
    <w:rsid w:val="009E3222"/>
    <w:rsid w:val="009E396F"/>
    <w:rsid w:val="009E4838"/>
    <w:rsid w:val="009E4B34"/>
    <w:rsid w:val="009E6A44"/>
    <w:rsid w:val="009F0172"/>
    <w:rsid w:val="009F0550"/>
    <w:rsid w:val="009F1DF0"/>
    <w:rsid w:val="009F2943"/>
    <w:rsid w:val="009F3ED8"/>
    <w:rsid w:val="009F4C6B"/>
    <w:rsid w:val="009F5D54"/>
    <w:rsid w:val="009F655D"/>
    <w:rsid w:val="009F6B37"/>
    <w:rsid w:val="009F6F55"/>
    <w:rsid w:val="009F7CBD"/>
    <w:rsid w:val="00A00241"/>
    <w:rsid w:val="00A00547"/>
    <w:rsid w:val="00A006AD"/>
    <w:rsid w:val="00A018BE"/>
    <w:rsid w:val="00A02524"/>
    <w:rsid w:val="00A02863"/>
    <w:rsid w:val="00A02F9A"/>
    <w:rsid w:val="00A04067"/>
    <w:rsid w:val="00A044D1"/>
    <w:rsid w:val="00A0493B"/>
    <w:rsid w:val="00A0499F"/>
    <w:rsid w:val="00A04A35"/>
    <w:rsid w:val="00A0619B"/>
    <w:rsid w:val="00A1032C"/>
    <w:rsid w:val="00A108DB"/>
    <w:rsid w:val="00A10DC3"/>
    <w:rsid w:val="00A118BF"/>
    <w:rsid w:val="00A1341C"/>
    <w:rsid w:val="00A15325"/>
    <w:rsid w:val="00A1656D"/>
    <w:rsid w:val="00A16A76"/>
    <w:rsid w:val="00A1726D"/>
    <w:rsid w:val="00A2018B"/>
    <w:rsid w:val="00A21319"/>
    <w:rsid w:val="00A240E1"/>
    <w:rsid w:val="00A25462"/>
    <w:rsid w:val="00A25BB6"/>
    <w:rsid w:val="00A25F5C"/>
    <w:rsid w:val="00A2618D"/>
    <w:rsid w:val="00A26B89"/>
    <w:rsid w:val="00A27C49"/>
    <w:rsid w:val="00A27C83"/>
    <w:rsid w:val="00A27D9E"/>
    <w:rsid w:val="00A27DEF"/>
    <w:rsid w:val="00A30100"/>
    <w:rsid w:val="00A30BBC"/>
    <w:rsid w:val="00A30E6A"/>
    <w:rsid w:val="00A31440"/>
    <w:rsid w:val="00A32380"/>
    <w:rsid w:val="00A32670"/>
    <w:rsid w:val="00A32AFE"/>
    <w:rsid w:val="00A32E7A"/>
    <w:rsid w:val="00A3318B"/>
    <w:rsid w:val="00A34766"/>
    <w:rsid w:val="00A35293"/>
    <w:rsid w:val="00A35534"/>
    <w:rsid w:val="00A35AD1"/>
    <w:rsid w:val="00A35D84"/>
    <w:rsid w:val="00A365B5"/>
    <w:rsid w:val="00A37405"/>
    <w:rsid w:val="00A377FF"/>
    <w:rsid w:val="00A41B42"/>
    <w:rsid w:val="00A4335B"/>
    <w:rsid w:val="00A43987"/>
    <w:rsid w:val="00A43DCD"/>
    <w:rsid w:val="00A45B21"/>
    <w:rsid w:val="00A47AE3"/>
    <w:rsid w:val="00A50AF2"/>
    <w:rsid w:val="00A50F1F"/>
    <w:rsid w:val="00A5325A"/>
    <w:rsid w:val="00A546D8"/>
    <w:rsid w:val="00A54EED"/>
    <w:rsid w:val="00A55362"/>
    <w:rsid w:val="00A55EC6"/>
    <w:rsid w:val="00A56247"/>
    <w:rsid w:val="00A56ED0"/>
    <w:rsid w:val="00A57300"/>
    <w:rsid w:val="00A608B1"/>
    <w:rsid w:val="00A6385F"/>
    <w:rsid w:val="00A639D4"/>
    <w:rsid w:val="00A63F96"/>
    <w:rsid w:val="00A64017"/>
    <w:rsid w:val="00A64C6A"/>
    <w:rsid w:val="00A655A3"/>
    <w:rsid w:val="00A6691D"/>
    <w:rsid w:val="00A669B0"/>
    <w:rsid w:val="00A67794"/>
    <w:rsid w:val="00A70CE9"/>
    <w:rsid w:val="00A717C8"/>
    <w:rsid w:val="00A73FDB"/>
    <w:rsid w:val="00A741D7"/>
    <w:rsid w:val="00A7577E"/>
    <w:rsid w:val="00A760CC"/>
    <w:rsid w:val="00A766C2"/>
    <w:rsid w:val="00A77196"/>
    <w:rsid w:val="00A77639"/>
    <w:rsid w:val="00A80505"/>
    <w:rsid w:val="00A80864"/>
    <w:rsid w:val="00A8112F"/>
    <w:rsid w:val="00A820D0"/>
    <w:rsid w:val="00A82402"/>
    <w:rsid w:val="00A844BF"/>
    <w:rsid w:val="00A85010"/>
    <w:rsid w:val="00A85219"/>
    <w:rsid w:val="00A85409"/>
    <w:rsid w:val="00A85889"/>
    <w:rsid w:val="00A859A6"/>
    <w:rsid w:val="00A86248"/>
    <w:rsid w:val="00A9061D"/>
    <w:rsid w:val="00A90C6A"/>
    <w:rsid w:val="00A912EF"/>
    <w:rsid w:val="00A914AA"/>
    <w:rsid w:val="00A914D3"/>
    <w:rsid w:val="00A91D70"/>
    <w:rsid w:val="00A91F82"/>
    <w:rsid w:val="00A92343"/>
    <w:rsid w:val="00A92960"/>
    <w:rsid w:val="00A934FA"/>
    <w:rsid w:val="00A964CA"/>
    <w:rsid w:val="00A971F4"/>
    <w:rsid w:val="00A97457"/>
    <w:rsid w:val="00AA09B3"/>
    <w:rsid w:val="00AA0CA0"/>
    <w:rsid w:val="00AA1D4D"/>
    <w:rsid w:val="00AA24A6"/>
    <w:rsid w:val="00AA4193"/>
    <w:rsid w:val="00AA4BF1"/>
    <w:rsid w:val="00AA52DA"/>
    <w:rsid w:val="00AA59D6"/>
    <w:rsid w:val="00AA68F6"/>
    <w:rsid w:val="00AB007B"/>
    <w:rsid w:val="00AB115A"/>
    <w:rsid w:val="00AB3ECC"/>
    <w:rsid w:val="00AB5440"/>
    <w:rsid w:val="00AB5AD1"/>
    <w:rsid w:val="00AB5D61"/>
    <w:rsid w:val="00AC0F1B"/>
    <w:rsid w:val="00AC1F79"/>
    <w:rsid w:val="00AC24D5"/>
    <w:rsid w:val="00AC277D"/>
    <w:rsid w:val="00AC3F79"/>
    <w:rsid w:val="00AC44F3"/>
    <w:rsid w:val="00AC5522"/>
    <w:rsid w:val="00AC6E7C"/>
    <w:rsid w:val="00AC7658"/>
    <w:rsid w:val="00AC7D64"/>
    <w:rsid w:val="00AD09A4"/>
    <w:rsid w:val="00AD0C82"/>
    <w:rsid w:val="00AD113D"/>
    <w:rsid w:val="00AD1197"/>
    <w:rsid w:val="00AD1F34"/>
    <w:rsid w:val="00AD25FB"/>
    <w:rsid w:val="00AD3583"/>
    <w:rsid w:val="00AD66F9"/>
    <w:rsid w:val="00AD7FFA"/>
    <w:rsid w:val="00AE0522"/>
    <w:rsid w:val="00AE2304"/>
    <w:rsid w:val="00AE370B"/>
    <w:rsid w:val="00AE40B3"/>
    <w:rsid w:val="00AE41B1"/>
    <w:rsid w:val="00AE457A"/>
    <w:rsid w:val="00AE4F07"/>
    <w:rsid w:val="00AE6993"/>
    <w:rsid w:val="00AE6BE8"/>
    <w:rsid w:val="00AE788E"/>
    <w:rsid w:val="00AE793D"/>
    <w:rsid w:val="00AF0C2B"/>
    <w:rsid w:val="00AF166B"/>
    <w:rsid w:val="00AF203E"/>
    <w:rsid w:val="00AF2D2E"/>
    <w:rsid w:val="00AF3EDA"/>
    <w:rsid w:val="00AF4940"/>
    <w:rsid w:val="00AF658F"/>
    <w:rsid w:val="00AF6871"/>
    <w:rsid w:val="00AF6B94"/>
    <w:rsid w:val="00AF77ED"/>
    <w:rsid w:val="00B03D45"/>
    <w:rsid w:val="00B0415F"/>
    <w:rsid w:val="00B04CA2"/>
    <w:rsid w:val="00B06DA3"/>
    <w:rsid w:val="00B1047A"/>
    <w:rsid w:val="00B1086D"/>
    <w:rsid w:val="00B109C6"/>
    <w:rsid w:val="00B10F7C"/>
    <w:rsid w:val="00B115C3"/>
    <w:rsid w:val="00B14514"/>
    <w:rsid w:val="00B14DE6"/>
    <w:rsid w:val="00B156DE"/>
    <w:rsid w:val="00B202A6"/>
    <w:rsid w:val="00B2063E"/>
    <w:rsid w:val="00B212D3"/>
    <w:rsid w:val="00B213F2"/>
    <w:rsid w:val="00B2150F"/>
    <w:rsid w:val="00B22147"/>
    <w:rsid w:val="00B22306"/>
    <w:rsid w:val="00B22361"/>
    <w:rsid w:val="00B23090"/>
    <w:rsid w:val="00B236D4"/>
    <w:rsid w:val="00B24C1C"/>
    <w:rsid w:val="00B25895"/>
    <w:rsid w:val="00B25A3D"/>
    <w:rsid w:val="00B2615E"/>
    <w:rsid w:val="00B26A46"/>
    <w:rsid w:val="00B3148D"/>
    <w:rsid w:val="00B31634"/>
    <w:rsid w:val="00B31F8C"/>
    <w:rsid w:val="00B32528"/>
    <w:rsid w:val="00B34FF9"/>
    <w:rsid w:val="00B361D2"/>
    <w:rsid w:val="00B379E7"/>
    <w:rsid w:val="00B37D1F"/>
    <w:rsid w:val="00B407F8"/>
    <w:rsid w:val="00B42123"/>
    <w:rsid w:val="00B421AA"/>
    <w:rsid w:val="00B427D0"/>
    <w:rsid w:val="00B42C94"/>
    <w:rsid w:val="00B45682"/>
    <w:rsid w:val="00B45685"/>
    <w:rsid w:val="00B45A0E"/>
    <w:rsid w:val="00B46E1C"/>
    <w:rsid w:val="00B4798C"/>
    <w:rsid w:val="00B47A24"/>
    <w:rsid w:val="00B503E9"/>
    <w:rsid w:val="00B513A8"/>
    <w:rsid w:val="00B52FD1"/>
    <w:rsid w:val="00B53C74"/>
    <w:rsid w:val="00B56CA7"/>
    <w:rsid w:val="00B56EFA"/>
    <w:rsid w:val="00B572C5"/>
    <w:rsid w:val="00B607C4"/>
    <w:rsid w:val="00B61456"/>
    <w:rsid w:val="00B629D2"/>
    <w:rsid w:val="00B62E6B"/>
    <w:rsid w:val="00B63BF2"/>
    <w:rsid w:val="00B63FE4"/>
    <w:rsid w:val="00B668B7"/>
    <w:rsid w:val="00B66D2B"/>
    <w:rsid w:val="00B66EE5"/>
    <w:rsid w:val="00B678C1"/>
    <w:rsid w:val="00B67B95"/>
    <w:rsid w:val="00B67E7A"/>
    <w:rsid w:val="00B748FF"/>
    <w:rsid w:val="00B76AB1"/>
    <w:rsid w:val="00B76BAB"/>
    <w:rsid w:val="00B774E7"/>
    <w:rsid w:val="00B80642"/>
    <w:rsid w:val="00B8086A"/>
    <w:rsid w:val="00B833C9"/>
    <w:rsid w:val="00B84702"/>
    <w:rsid w:val="00B849DD"/>
    <w:rsid w:val="00B852A0"/>
    <w:rsid w:val="00B8706D"/>
    <w:rsid w:val="00B872AC"/>
    <w:rsid w:val="00B87470"/>
    <w:rsid w:val="00B90285"/>
    <w:rsid w:val="00B90804"/>
    <w:rsid w:val="00B90E87"/>
    <w:rsid w:val="00B91DB8"/>
    <w:rsid w:val="00B926F1"/>
    <w:rsid w:val="00B933E2"/>
    <w:rsid w:val="00B939BC"/>
    <w:rsid w:val="00B956A5"/>
    <w:rsid w:val="00B95DCA"/>
    <w:rsid w:val="00B966E9"/>
    <w:rsid w:val="00BA1620"/>
    <w:rsid w:val="00BA202D"/>
    <w:rsid w:val="00BA3099"/>
    <w:rsid w:val="00BA538D"/>
    <w:rsid w:val="00BA54AE"/>
    <w:rsid w:val="00BA62EC"/>
    <w:rsid w:val="00BA7E3D"/>
    <w:rsid w:val="00BB244F"/>
    <w:rsid w:val="00BB4B50"/>
    <w:rsid w:val="00BB4D52"/>
    <w:rsid w:val="00BB4D5B"/>
    <w:rsid w:val="00BB6CF9"/>
    <w:rsid w:val="00BB7318"/>
    <w:rsid w:val="00BC0537"/>
    <w:rsid w:val="00BC067C"/>
    <w:rsid w:val="00BC068A"/>
    <w:rsid w:val="00BC1655"/>
    <w:rsid w:val="00BC34CE"/>
    <w:rsid w:val="00BC3E2E"/>
    <w:rsid w:val="00BC6BE8"/>
    <w:rsid w:val="00BC7485"/>
    <w:rsid w:val="00BC754B"/>
    <w:rsid w:val="00BD0069"/>
    <w:rsid w:val="00BD1523"/>
    <w:rsid w:val="00BD24D1"/>
    <w:rsid w:val="00BD267D"/>
    <w:rsid w:val="00BD5C29"/>
    <w:rsid w:val="00BD6068"/>
    <w:rsid w:val="00BD60A2"/>
    <w:rsid w:val="00BD7342"/>
    <w:rsid w:val="00BD7DB1"/>
    <w:rsid w:val="00BE039E"/>
    <w:rsid w:val="00BE0A8F"/>
    <w:rsid w:val="00BE16A7"/>
    <w:rsid w:val="00BE1F42"/>
    <w:rsid w:val="00BE208B"/>
    <w:rsid w:val="00BE2FF5"/>
    <w:rsid w:val="00BE3517"/>
    <w:rsid w:val="00BE38A3"/>
    <w:rsid w:val="00BE4457"/>
    <w:rsid w:val="00BE4F5A"/>
    <w:rsid w:val="00BE50F9"/>
    <w:rsid w:val="00BE57D7"/>
    <w:rsid w:val="00BF20D6"/>
    <w:rsid w:val="00BF34AB"/>
    <w:rsid w:val="00BF4E9C"/>
    <w:rsid w:val="00BF5098"/>
    <w:rsid w:val="00BF682F"/>
    <w:rsid w:val="00BF690D"/>
    <w:rsid w:val="00BF69FF"/>
    <w:rsid w:val="00BF7B2D"/>
    <w:rsid w:val="00C000FA"/>
    <w:rsid w:val="00C002DB"/>
    <w:rsid w:val="00C00EC1"/>
    <w:rsid w:val="00C01317"/>
    <w:rsid w:val="00C0227D"/>
    <w:rsid w:val="00C02744"/>
    <w:rsid w:val="00C028E1"/>
    <w:rsid w:val="00C04FDA"/>
    <w:rsid w:val="00C06E9E"/>
    <w:rsid w:val="00C0747F"/>
    <w:rsid w:val="00C074C0"/>
    <w:rsid w:val="00C07BB9"/>
    <w:rsid w:val="00C128D6"/>
    <w:rsid w:val="00C12EDB"/>
    <w:rsid w:val="00C134BE"/>
    <w:rsid w:val="00C13C5E"/>
    <w:rsid w:val="00C14C78"/>
    <w:rsid w:val="00C14CD5"/>
    <w:rsid w:val="00C1519A"/>
    <w:rsid w:val="00C1684D"/>
    <w:rsid w:val="00C17285"/>
    <w:rsid w:val="00C17518"/>
    <w:rsid w:val="00C17616"/>
    <w:rsid w:val="00C17984"/>
    <w:rsid w:val="00C17E8B"/>
    <w:rsid w:val="00C17FC9"/>
    <w:rsid w:val="00C20C6A"/>
    <w:rsid w:val="00C2188D"/>
    <w:rsid w:val="00C21D15"/>
    <w:rsid w:val="00C224E9"/>
    <w:rsid w:val="00C2311C"/>
    <w:rsid w:val="00C23BDE"/>
    <w:rsid w:val="00C27DF6"/>
    <w:rsid w:val="00C27E7E"/>
    <w:rsid w:val="00C30CA1"/>
    <w:rsid w:val="00C31BA8"/>
    <w:rsid w:val="00C32D8A"/>
    <w:rsid w:val="00C33C10"/>
    <w:rsid w:val="00C361E1"/>
    <w:rsid w:val="00C36288"/>
    <w:rsid w:val="00C37BF9"/>
    <w:rsid w:val="00C4003D"/>
    <w:rsid w:val="00C4024B"/>
    <w:rsid w:val="00C414C3"/>
    <w:rsid w:val="00C425AF"/>
    <w:rsid w:val="00C4261C"/>
    <w:rsid w:val="00C430B6"/>
    <w:rsid w:val="00C431A3"/>
    <w:rsid w:val="00C4438C"/>
    <w:rsid w:val="00C44536"/>
    <w:rsid w:val="00C468AB"/>
    <w:rsid w:val="00C47B36"/>
    <w:rsid w:val="00C5082C"/>
    <w:rsid w:val="00C50D96"/>
    <w:rsid w:val="00C51A8D"/>
    <w:rsid w:val="00C51DA7"/>
    <w:rsid w:val="00C52B6D"/>
    <w:rsid w:val="00C54773"/>
    <w:rsid w:val="00C5481F"/>
    <w:rsid w:val="00C548F4"/>
    <w:rsid w:val="00C54F5D"/>
    <w:rsid w:val="00C557B2"/>
    <w:rsid w:val="00C5586E"/>
    <w:rsid w:val="00C562B0"/>
    <w:rsid w:val="00C566EB"/>
    <w:rsid w:val="00C5792E"/>
    <w:rsid w:val="00C61240"/>
    <w:rsid w:val="00C63866"/>
    <w:rsid w:val="00C63F4E"/>
    <w:rsid w:val="00C642A0"/>
    <w:rsid w:val="00C6550C"/>
    <w:rsid w:val="00C656D1"/>
    <w:rsid w:val="00C65C0E"/>
    <w:rsid w:val="00C66E38"/>
    <w:rsid w:val="00C67B6E"/>
    <w:rsid w:val="00C70550"/>
    <w:rsid w:val="00C70A31"/>
    <w:rsid w:val="00C7138A"/>
    <w:rsid w:val="00C7180B"/>
    <w:rsid w:val="00C731F0"/>
    <w:rsid w:val="00C743D5"/>
    <w:rsid w:val="00C76805"/>
    <w:rsid w:val="00C77210"/>
    <w:rsid w:val="00C773D6"/>
    <w:rsid w:val="00C774C6"/>
    <w:rsid w:val="00C775B0"/>
    <w:rsid w:val="00C80253"/>
    <w:rsid w:val="00C80497"/>
    <w:rsid w:val="00C8131A"/>
    <w:rsid w:val="00C8275F"/>
    <w:rsid w:val="00C82EDE"/>
    <w:rsid w:val="00C83DAD"/>
    <w:rsid w:val="00C848EB"/>
    <w:rsid w:val="00C8530C"/>
    <w:rsid w:val="00C87ADF"/>
    <w:rsid w:val="00C912D0"/>
    <w:rsid w:val="00C91304"/>
    <w:rsid w:val="00C916AC"/>
    <w:rsid w:val="00C91AA7"/>
    <w:rsid w:val="00C92245"/>
    <w:rsid w:val="00C923B5"/>
    <w:rsid w:val="00C92853"/>
    <w:rsid w:val="00C92D2A"/>
    <w:rsid w:val="00C92EF3"/>
    <w:rsid w:val="00C93D7C"/>
    <w:rsid w:val="00C94BD3"/>
    <w:rsid w:val="00C94FE8"/>
    <w:rsid w:val="00C9534A"/>
    <w:rsid w:val="00CA0C07"/>
    <w:rsid w:val="00CA32E0"/>
    <w:rsid w:val="00CA634C"/>
    <w:rsid w:val="00CA6FA9"/>
    <w:rsid w:val="00CA7B62"/>
    <w:rsid w:val="00CB0F6D"/>
    <w:rsid w:val="00CB100E"/>
    <w:rsid w:val="00CB1E23"/>
    <w:rsid w:val="00CB2BDC"/>
    <w:rsid w:val="00CB3FB6"/>
    <w:rsid w:val="00CB4500"/>
    <w:rsid w:val="00CB4A71"/>
    <w:rsid w:val="00CB4BCA"/>
    <w:rsid w:val="00CB5BB6"/>
    <w:rsid w:val="00CB7C90"/>
    <w:rsid w:val="00CC03AA"/>
    <w:rsid w:val="00CC03E9"/>
    <w:rsid w:val="00CC43DF"/>
    <w:rsid w:val="00CC47AF"/>
    <w:rsid w:val="00CC5065"/>
    <w:rsid w:val="00CC69AE"/>
    <w:rsid w:val="00CC6A67"/>
    <w:rsid w:val="00CC710D"/>
    <w:rsid w:val="00CC7FBA"/>
    <w:rsid w:val="00CD0687"/>
    <w:rsid w:val="00CD255E"/>
    <w:rsid w:val="00CD34E7"/>
    <w:rsid w:val="00CD57C1"/>
    <w:rsid w:val="00CD5E3A"/>
    <w:rsid w:val="00CE02E3"/>
    <w:rsid w:val="00CE229B"/>
    <w:rsid w:val="00CE39F4"/>
    <w:rsid w:val="00CE516F"/>
    <w:rsid w:val="00CE6082"/>
    <w:rsid w:val="00CE62BF"/>
    <w:rsid w:val="00CE6A8F"/>
    <w:rsid w:val="00CF0C42"/>
    <w:rsid w:val="00CF162B"/>
    <w:rsid w:val="00CF2284"/>
    <w:rsid w:val="00CF29F4"/>
    <w:rsid w:val="00CF3C21"/>
    <w:rsid w:val="00CF3CCF"/>
    <w:rsid w:val="00CF4528"/>
    <w:rsid w:val="00CF4A10"/>
    <w:rsid w:val="00CF51F8"/>
    <w:rsid w:val="00CF6EE9"/>
    <w:rsid w:val="00CF703D"/>
    <w:rsid w:val="00CF7501"/>
    <w:rsid w:val="00D0172F"/>
    <w:rsid w:val="00D01B56"/>
    <w:rsid w:val="00D02FC3"/>
    <w:rsid w:val="00D03C65"/>
    <w:rsid w:val="00D051E7"/>
    <w:rsid w:val="00D06902"/>
    <w:rsid w:val="00D06B50"/>
    <w:rsid w:val="00D0763C"/>
    <w:rsid w:val="00D100AE"/>
    <w:rsid w:val="00D103C0"/>
    <w:rsid w:val="00D10791"/>
    <w:rsid w:val="00D1182C"/>
    <w:rsid w:val="00D119F9"/>
    <w:rsid w:val="00D11B24"/>
    <w:rsid w:val="00D11CFC"/>
    <w:rsid w:val="00D1346B"/>
    <w:rsid w:val="00D13EF4"/>
    <w:rsid w:val="00D1424B"/>
    <w:rsid w:val="00D15EE5"/>
    <w:rsid w:val="00D15FEC"/>
    <w:rsid w:val="00D16CCB"/>
    <w:rsid w:val="00D20DDA"/>
    <w:rsid w:val="00D212D8"/>
    <w:rsid w:val="00D21B1C"/>
    <w:rsid w:val="00D22388"/>
    <w:rsid w:val="00D249F9"/>
    <w:rsid w:val="00D26228"/>
    <w:rsid w:val="00D26252"/>
    <w:rsid w:val="00D263F0"/>
    <w:rsid w:val="00D27422"/>
    <w:rsid w:val="00D274D9"/>
    <w:rsid w:val="00D27808"/>
    <w:rsid w:val="00D2787D"/>
    <w:rsid w:val="00D30154"/>
    <w:rsid w:val="00D310F6"/>
    <w:rsid w:val="00D31737"/>
    <w:rsid w:val="00D318E5"/>
    <w:rsid w:val="00D32248"/>
    <w:rsid w:val="00D3285D"/>
    <w:rsid w:val="00D36171"/>
    <w:rsid w:val="00D362C6"/>
    <w:rsid w:val="00D420AB"/>
    <w:rsid w:val="00D432E3"/>
    <w:rsid w:val="00D43E28"/>
    <w:rsid w:val="00D43F02"/>
    <w:rsid w:val="00D4674F"/>
    <w:rsid w:val="00D46D1B"/>
    <w:rsid w:val="00D4711C"/>
    <w:rsid w:val="00D47D07"/>
    <w:rsid w:val="00D47D2C"/>
    <w:rsid w:val="00D51572"/>
    <w:rsid w:val="00D52658"/>
    <w:rsid w:val="00D52C4B"/>
    <w:rsid w:val="00D533F7"/>
    <w:rsid w:val="00D536C4"/>
    <w:rsid w:val="00D53735"/>
    <w:rsid w:val="00D537FE"/>
    <w:rsid w:val="00D54A53"/>
    <w:rsid w:val="00D54B44"/>
    <w:rsid w:val="00D54F1B"/>
    <w:rsid w:val="00D55C72"/>
    <w:rsid w:val="00D55F00"/>
    <w:rsid w:val="00D56A05"/>
    <w:rsid w:val="00D56CB8"/>
    <w:rsid w:val="00D60609"/>
    <w:rsid w:val="00D624AB"/>
    <w:rsid w:val="00D63860"/>
    <w:rsid w:val="00D642C6"/>
    <w:rsid w:val="00D6482B"/>
    <w:rsid w:val="00D64C6C"/>
    <w:rsid w:val="00D65428"/>
    <w:rsid w:val="00D65A17"/>
    <w:rsid w:val="00D66903"/>
    <w:rsid w:val="00D674F2"/>
    <w:rsid w:val="00D67A6E"/>
    <w:rsid w:val="00D70F3F"/>
    <w:rsid w:val="00D7193C"/>
    <w:rsid w:val="00D72F15"/>
    <w:rsid w:val="00D751A4"/>
    <w:rsid w:val="00D8195F"/>
    <w:rsid w:val="00D82D06"/>
    <w:rsid w:val="00D83654"/>
    <w:rsid w:val="00D8471A"/>
    <w:rsid w:val="00D85482"/>
    <w:rsid w:val="00D864C4"/>
    <w:rsid w:val="00D86507"/>
    <w:rsid w:val="00D87321"/>
    <w:rsid w:val="00D87AF5"/>
    <w:rsid w:val="00D90744"/>
    <w:rsid w:val="00D90B91"/>
    <w:rsid w:val="00D9170C"/>
    <w:rsid w:val="00D91902"/>
    <w:rsid w:val="00D92867"/>
    <w:rsid w:val="00D92B86"/>
    <w:rsid w:val="00D94007"/>
    <w:rsid w:val="00D95AB4"/>
    <w:rsid w:val="00D96824"/>
    <w:rsid w:val="00D96B94"/>
    <w:rsid w:val="00D97793"/>
    <w:rsid w:val="00D97979"/>
    <w:rsid w:val="00D97C64"/>
    <w:rsid w:val="00DA0D8D"/>
    <w:rsid w:val="00DA2760"/>
    <w:rsid w:val="00DA2FF8"/>
    <w:rsid w:val="00DA3F55"/>
    <w:rsid w:val="00DA5F4B"/>
    <w:rsid w:val="00DB05C2"/>
    <w:rsid w:val="00DB0757"/>
    <w:rsid w:val="00DB0C22"/>
    <w:rsid w:val="00DB14B8"/>
    <w:rsid w:val="00DB1822"/>
    <w:rsid w:val="00DB21CF"/>
    <w:rsid w:val="00DB2DD8"/>
    <w:rsid w:val="00DB2E18"/>
    <w:rsid w:val="00DB327C"/>
    <w:rsid w:val="00DB37AB"/>
    <w:rsid w:val="00DB3CBB"/>
    <w:rsid w:val="00DB4558"/>
    <w:rsid w:val="00DB4E4C"/>
    <w:rsid w:val="00DB57AB"/>
    <w:rsid w:val="00DB62A3"/>
    <w:rsid w:val="00DB6CFD"/>
    <w:rsid w:val="00DB7357"/>
    <w:rsid w:val="00DB77DA"/>
    <w:rsid w:val="00DB7B0C"/>
    <w:rsid w:val="00DC0AD1"/>
    <w:rsid w:val="00DC2BE0"/>
    <w:rsid w:val="00DC2CF1"/>
    <w:rsid w:val="00DC37F0"/>
    <w:rsid w:val="00DC483E"/>
    <w:rsid w:val="00DC4E29"/>
    <w:rsid w:val="00DC6AE3"/>
    <w:rsid w:val="00DC6F8D"/>
    <w:rsid w:val="00DC7263"/>
    <w:rsid w:val="00DC79F6"/>
    <w:rsid w:val="00DD075B"/>
    <w:rsid w:val="00DD1602"/>
    <w:rsid w:val="00DD1906"/>
    <w:rsid w:val="00DD269F"/>
    <w:rsid w:val="00DD2A66"/>
    <w:rsid w:val="00DD2A9A"/>
    <w:rsid w:val="00DD4166"/>
    <w:rsid w:val="00DD4927"/>
    <w:rsid w:val="00DD5746"/>
    <w:rsid w:val="00DD655B"/>
    <w:rsid w:val="00DD70C4"/>
    <w:rsid w:val="00DD7D9A"/>
    <w:rsid w:val="00DE3230"/>
    <w:rsid w:val="00DE4343"/>
    <w:rsid w:val="00DE5CCD"/>
    <w:rsid w:val="00DE76F0"/>
    <w:rsid w:val="00DF0DB5"/>
    <w:rsid w:val="00DF16BF"/>
    <w:rsid w:val="00DF289D"/>
    <w:rsid w:val="00DF2B16"/>
    <w:rsid w:val="00DF2D9C"/>
    <w:rsid w:val="00DF3CB5"/>
    <w:rsid w:val="00DF4F45"/>
    <w:rsid w:val="00DF513C"/>
    <w:rsid w:val="00DF68A7"/>
    <w:rsid w:val="00DF74ED"/>
    <w:rsid w:val="00E000BF"/>
    <w:rsid w:val="00E001F5"/>
    <w:rsid w:val="00E00788"/>
    <w:rsid w:val="00E00C73"/>
    <w:rsid w:val="00E01126"/>
    <w:rsid w:val="00E011A2"/>
    <w:rsid w:val="00E015A9"/>
    <w:rsid w:val="00E01834"/>
    <w:rsid w:val="00E01B7B"/>
    <w:rsid w:val="00E01C18"/>
    <w:rsid w:val="00E028EE"/>
    <w:rsid w:val="00E05811"/>
    <w:rsid w:val="00E05C67"/>
    <w:rsid w:val="00E06A48"/>
    <w:rsid w:val="00E06DD9"/>
    <w:rsid w:val="00E07D59"/>
    <w:rsid w:val="00E1163C"/>
    <w:rsid w:val="00E11E1C"/>
    <w:rsid w:val="00E12426"/>
    <w:rsid w:val="00E12613"/>
    <w:rsid w:val="00E12838"/>
    <w:rsid w:val="00E13357"/>
    <w:rsid w:val="00E139FD"/>
    <w:rsid w:val="00E14C1C"/>
    <w:rsid w:val="00E1519A"/>
    <w:rsid w:val="00E16803"/>
    <w:rsid w:val="00E16A4D"/>
    <w:rsid w:val="00E16D65"/>
    <w:rsid w:val="00E16EE0"/>
    <w:rsid w:val="00E177FF"/>
    <w:rsid w:val="00E17FFB"/>
    <w:rsid w:val="00E20902"/>
    <w:rsid w:val="00E2098B"/>
    <w:rsid w:val="00E20B62"/>
    <w:rsid w:val="00E20CC2"/>
    <w:rsid w:val="00E217B1"/>
    <w:rsid w:val="00E217D3"/>
    <w:rsid w:val="00E21B92"/>
    <w:rsid w:val="00E226A8"/>
    <w:rsid w:val="00E23236"/>
    <w:rsid w:val="00E233B1"/>
    <w:rsid w:val="00E24FAB"/>
    <w:rsid w:val="00E251E6"/>
    <w:rsid w:val="00E26259"/>
    <w:rsid w:val="00E27816"/>
    <w:rsid w:val="00E27DF5"/>
    <w:rsid w:val="00E300C8"/>
    <w:rsid w:val="00E30484"/>
    <w:rsid w:val="00E30711"/>
    <w:rsid w:val="00E3225B"/>
    <w:rsid w:val="00E3364B"/>
    <w:rsid w:val="00E34847"/>
    <w:rsid w:val="00E34F93"/>
    <w:rsid w:val="00E350E3"/>
    <w:rsid w:val="00E351EA"/>
    <w:rsid w:val="00E35B48"/>
    <w:rsid w:val="00E362F7"/>
    <w:rsid w:val="00E40D76"/>
    <w:rsid w:val="00E41155"/>
    <w:rsid w:val="00E4237B"/>
    <w:rsid w:val="00E43030"/>
    <w:rsid w:val="00E432D3"/>
    <w:rsid w:val="00E44657"/>
    <w:rsid w:val="00E453C2"/>
    <w:rsid w:val="00E45B8C"/>
    <w:rsid w:val="00E45F31"/>
    <w:rsid w:val="00E4619A"/>
    <w:rsid w:val="00E462CB"/>
    <w:rsid w:val="00E46347"/>
    <w:rsid w:val="00E468C7"/>
    <w:rsid w:val="00E473D6"/>
    <w:rsid w:val="00E4786F"/>
    <w:rsid w:val="00E47880"/>
    <w:rsid w:val="00E47F70"/>
    <w:rsid w:val="00E52F25"/>
    <w:rsid w:val="00E5398D"/>
    <w:rsid w:val="00E545F7"/>
    <w:rsid w:val="00E55F69"/>
    <w:rsid w:val="00E56521"/>
    <w:rsid w:val="00E5675B"/>
    <w:rsid w:val="00E56C20"/>
    <w:rsid w:val="00E57445"/>
    <w:rsid w:val="00E57EB3"/>
    <w:rsid w:val="00E601CD"/>
    <w:rsid w:val="00E61C40"/>
    <w:rsid w:val="00E62297"/>
    <w:rsid w:val="00E62400"/>
    <w:rsid w:val="00E6330B"/>
    <w:rsid w:val="00E66BE1"/>
    <w:rsid w:val="00E675AC"/>
    <w:rsid w:val="00E702F7"/>
    <w:rsid w:val="00E706B1"/>
    <w:rsid w:val="00E71754"/>
    <w:rsid w:val="00E71831"/>
    <w:rsid w:val="00E72828"/>
    <w:rsid w:val="00E72948"/>
    <w:rsid w:val="00E72C50"/>
    <w:rsid w:val="00E72E7C"/>
    <w:rsid w:val="00E74108"/>
    <w:rsid w:val="00E74569"/>
    <w:rsid w:val="00E7550F"/>
    <w:rsid w:val="00E75875"/>
    <w:rsid w:val="00E76197"/>
    <w:rsid w:val="00E76A6B"/>
    <w:rsid w:val="00E76AB4"/>
    <w:rsid w:val="00E76FEC"/>
    <w:rsid w:val="00E804B1"/>
    <w:rsid w:val="00E809E9"/>
    <w:rsid w:val="00E825EA"/>
    <w:rsid w:val="00E83B41"/>
    <w:rsid w:val="00E84810"/>
    <w:rsid w:val="00E85B0A"/>
    <w:rsid w:val="00E8654D"/>
    <w:rsid w:val="00E86A14"/>
    <w:rsid w:val="00E91533"/>
    <w:rsid w:val="00E91839"/>
    <w:rsid w:val="00E91B7C"/>
    <w:rsid w:val="00E91E22"/>
    <w:rsid w:val="00E93D69"/>
    <w:rsid w:val="00E93DAA"/>
    <w:rsid w:val="00E9652B"/>
    <w:rsid w:val="00E96C8D"/>
    <w:rsid w:val="00E97B87"/>
    <w:rsid w:val="00EA2932"/>
    <w:rsid w:val="00EA361A"/>
    <w:rsid w:val="00EA58C7"/>
    <w:rsid w:val="00EA685D"/>
    <w:rsid w:val="00EA787B"/>
    <w:rsid w:val="00EA7AF1"/>
    <w:rsid w:val="00EB008C"/>
    <w:rsid w:val="00EB04CC"/>
    <w:rsid w:val="00EB0DCF"/>
    <w:rsid w:val="00EB2AA0"/>
    <w:rsid w:val="00EB3F4E"/>
    <w:rsid w:val="00EB48B7"/>
    <w:rsid w:val="00EB5438"/>
    <w:rsid w:val="00EB73B5"/>
    <w:rsid w:val="00EB7694"/>
    <w:rsid w:val="00EC021D"/>
    <w:rsid w:val="00EC0255"/>
    <w:rsid w:val="00EC0BB5"/>
    <w:rsid w:val="00EC0D64"/>
    <w:rsid w:val="00EC1993"/>
    <w:rsid w:val="00EC3201"/>
    <w:rsid w:val="00EC3D8D"/>
    <w:rsid w:val="00EC626A"/>
    <w:rsid w:val="00EC634A"/>
    <w:rsid w:val="00EC64ED"/>
    <w:rsid w:val="00EC71A0"/>
    <w:rsid w:val="00ED0E9E"/>
    <w:rsid w:val="00ED1441"/>
    <w:rsid w:val="00ED14E5"/>
    <w:rsid w:val="00ED26FC"/>
    <w:rsid w:val="00ED5FE7"/>
    <w:rsid w:val="00ED71F2"/>
    <w:rsid w:val="00ED7E4B"/>
    <w:rsid w:val="00EE04CB"/>
    <w:rsid w:val="00EE0A15"/>
    <w:rsid w:val="00EE1BF4"/>
    <w:rsid w:val="00EE2B04"/>
    <w:rsid w:val="00EE41E7"/>
    <w:rsid w:val="00EE47EB"/>
    <w:rsid w:val="00EE58FD"/>
    <w:rsid w:val="00EE64AC"/>
    <w:rsid w:val="00EE6725"/>
    <w:rsid w:val="00EE7076"/>
    <w:rsid w:val="00EE77C5"/>
    <w:rsid w:val="00EF0333"/>
    <w:rsid w:val="00EF2246"/>
    <w:rsid w:val="00EF289F"/>
    <w:rsid w:val="00EF384F"/>
    <w:rsid w:val="00EF3AFE"/>
    <w:rsid w:val="00EF4995"/>
    <w:rsid w:val="00EF5585"/>
    <w:rsid w:val="00EF57A9"/>
    <w:rsid w:val="00EF6516"/>
    <w:rsid w:val="00EF7900"/>
    <w:rsid w:val="00F016A5"/>
    <w:rsid w:val="00F019C8"/>
    <w:rsid w:val="00F01CB1"/>
    <w:rsid w:val="00F02176"/>
    <w:rsid w:val="00F02F9E"/>
    <w:rsid w:val="00F04D0B"/>
    <w:rsid w:val="00F05004"/>
    <w:rsid w:val="00F0524F"/>
    <w:rsid w:val="00F059F1"/>
    <w:rsid w:val="00F05FAE"/>
    <w:rsid w:val="00F06215"/>
    <w:rsid w:val="00F07496"/>
    <w:rsid w:val="00F07796"/>
    <w:rsid w:val="00F11C59"/>
    <w:rsid w:val="00F12CA4"/>
    <w:rsid w:val="00F13A8F"/>
    <w:rsid w:val="00F1608F"/>
    <w:rsid w:val="00F16F67"/>
    <w:rsid w:val="00F1759F"/>
    <w:rsid w:val="00F17C71"/>
    <w:rsid w:val="00F20A0F"/>
    <w:rsid w:val="00F21E06"/>
    <w:rsid w:val="00F233D2"/>
    <w:rsid w:val="00F247E1"/>
    <w:rsid w:val="00F25360"/>
    <w:rsid w:val="00F30B13"/>
    <w:rsid w:val="00F31A57"/>
    <w:rsid w:val="00F33952"/>
    <w:rsid w:val="00F35357"/>
    <w:rsid w:val="00F35776"/>
    <w:rsid w:val="00F35822"/>
    <w:rsid w:val="00F365A4"/>
    <w:rsid w:val="00F368EC"/>
    <w:rsid w:val="00F37F68"/>
    <w:rsid w:val="00F41562"/>
    <w:rsid w:val="00F4227C"/>
    <w:rsid w:val="00F44A9B"/>
    <w:rsid w:val="00F44FEE"/>
    <w:rsid w:val="00F4574B"/>
    <w:rsid w:val="00F45977"/>
    <w:rsid w:val="00F46B9F"/>
    <w:rsid w:val="00F4711C"/>
    <w:rsid w:val="00F50620"/>
    <w:rsid w:val="00F50DF4"/>
    <w:rsid w:val="00F51906"/>
    <w:rsid w:val="00F51CAD"/>
    <w:rsid w:val="00F52EAB"/>
    <w:rsid w:val="00F52FBC"/>
    <w:rsid w:val="00F5515E"/>
    <w:rsid w:val="00F5529F"/>
    <w:rsid w:val="00F568B6"/>
    <w:rsid w:val="00F56A61"/>
    <w:rsid w:val="00F56F59"/>
    <w:rsid w:val="00F57B9D"/>
    <w:rsid w:val="00F61E07"/>
    <w:rsid w:val="00F628E9"/>
    <w:rsid w:val="00F62B09"/>
    <w:rsid w:val="00F6317F"/>
    <w:rsid w:val="00F63343"/>
    <w:rsid w:val="00F63987"/>
    <w:rsid w:val="00F63ECB"/>
    <w:rsid w:val="00F6474F"/>
    <w:rsid w:val="00F64B57"/>
    <w:rsid w:val="00F65193"/>
    <w:rsid w:val="00F65686"/>
    <w:rsid w:val="00F659D1"/>
    <w:rsid w:val="00F65DC9"/>
    <w:rsid w:val="00F676F2"/>
    <w:rsid w:val="00F67A6D"/>
    <w:rsid w:val="00F708DB"/>
    <w:rsid w:val="00F70CFE"/>
    <w:rsid w:val="00F70F2A"/>
    <w:rsid w:val="00F73278"/>
    <w:rsid w:val="00F74835"/>
    <w:rsid w:val="00F766BC"/>
    <w:rsid w:val="00F76BC3"/>
    <w:rsid w:val="00F76E6A"/>
    <w:rsid w:val="00F77953"/>
    <w:rsid w:val="00F80065"/>
    <w:rsid w:val="00F802EE"/>
    <w:rsid w:val="00F80F9A"/>
    <w:rsid w:val="00F81AF4"/>
    <w:rsid w:val="00F82D83"/>
    <w:rsid w:val="00F8378A"/>
    <w:rsid w:val="00F83BB4"/>
    <w:rsid w:val="00F84618"/>
    <w:rsid w:val="00F86753"/>
    <w:rsid w:val="00F87419"/>
    <w:rsid w:val="00F87829"/>
    <w:rsid w:val="00F90B7D"/>
    <w:rsid w:val="00F917A9"/>
    <w:rsid w:val="00F929F0"/>
    <w:rsid w:val="00F93101"/>
    <w:rsid w:val="00F93833"/>
    <w:rsid w:val="00F93C9C"/>
    <w:rsid w:val="00F94034"/>
    <w:rsid w:val="00F95DB6"/>
    <w:rsid w:val="00F971DE"/>
    <w:rsid w:val="00F97389"/>
    <w:rsid w:val="00FA006C"/>
    <w:rsid w:val="00FA07C9"/>
    <w:rsid w:val="00FA0B19"/>
    <w:rsid w:val="00FA198C"/>
    <w:rsid w:val="00FA36CE"/>
    <w:rsid w:val="00FA41B0"/>
    <w:rsid w:val="00FA4676"/>
    <w:rsid w:val="00FA5E02"/>
    <w:rsid w:val="00FA6697"/>
    <w:rsid w:val="00FB16AE"/>
    <w:rsid w:val="00FB1C93"/>
    <w:rsid w:val="00FB41BF"/>
    <w:rsid w:val="00FB4A7F"/>
    <w:rsid w:val="00FB6CED"/>
    <w:rsid w:val="00FB70D3"/>
    <w:rsid w:val="00FB7C6B"/>
    <w:rsid w:val="00FB7CA6"/>
    <w:rsid w:val="00FC02F5"/>
    <w:rsid w:val="00FC13DB"/>
    <w:rsid w:val="00FC2840"/>
    <w:rsid w:val="00FC3B5F"/>
    <w:rsid w:val="00FC4521"/>
    <w:rsid w:val="00FC48C2"/>
    <w:rsid w:val="00FC6373"/>
    <w:rsid w:val="00FC711C"/>
    <w:rsid w:val="00FC7A78"/>
    <w:rsid w:val="00FC7BDA"/>
    <w:rsid w:val="00FD0D5C"/>
    <w:rsid w:val="00FD19F8"/>
    <w:rsid w:val="00FD3B04"/>
    <w:rsid w:val="00FD4082"/>
    <w:rsid w:val="00FD7EA2"/>
    <w:rsid w:val="00FD7F59"/>
    <w:rsid w:val="00FE3F27"/>
    <w:rsid w:val="00FE5106"/>
    <w:rsid w:val="00FE5257"/>
    <w:rsid w:val="00FE536E"/>
    <w:rsid w:val="00FE6806"/>
    <w:rsid w:val="00FE70CA"/>
    <w:rsid w:val="00FE736C"/>
    <w:rsid w:val="00FE773B"/>
    <w:rsid w:val="00FF1572"/>
    <w:rsid w:val="00FF3A15"/>
    <w:rsid w:val="00FF54EA"/>
    <w:rsid w:val="00FF7428"/>
    <w:rsid w:val="00FF7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8EAA64"/>
  <w15:chartTrackingRefBased/>
  <w15:docId w15:val="{C36DB8C8-4F55-4736-9319-DB0916AA3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Light" w:eastAsia="Batang" w:hAnsi="Nunito Light"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qFormat="1"/>
    <w:lsdException w:name="List Bullet" w:semiHidden="1" w:unhideWhenUsed="1"/>
    <w:lsdException w:name="List Number" w:semiHidden="1" w:unhideWhenUsed="1"/>
    <w:lsdException w:name="List 2" w:semiHidden="1" w:unhideWhenUsed="1" w:qFormat="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3440"/>
    <w:pPr>
      <w:spacing w:before="120" w:after="60" w:line="252" w:lineRule="auto"/>
      <w:jc w:val="both"/>
    </w:pPr>
    <w:rPr>
      <w:rFonts w:ascii="Open Sans" w:hAnsi="Open Sans" w:cs="Open Sans"/>
      <w:lang w:val="en-GB" w:eastAsia="fr-FR"/>
    </w:rPr>
  </w:style>
  <w:style w:type="paragraph" w:styleId="Heading1">
    <w:name w:val="heading 1"/>
    <w:basedOn w:val="Normal"/>
    <w:next w:val="Normal"/>
    <w:link w:val="Heading1Char"/>
    <w:autoRedefine/>
    <w:uiPriority w:val="9"/>
    <w:qFormat/>
    <w:rsid w:val="0004241F"/>
    <w:pPr>
      <w:keepNext/>
      <w:widowControl w:val="0"/>
      <w:numPr>
        <w:numId w:val="10"/>
      </w:numPr>
      <w:spacing w:before="400" w:after="160"/>
      <w:ind w:left="1134"/>
      <w:jc w:val="left"/>
      <w:outlineLvl w:val="0"/>
    </w:pPr>
    <w:rPr>
      <w:rFonts w:ascii="Nunito" w:hAnsi="Nunito"/>
      <w:b/>
      <w:sz w:val="22"/>
      <w:szCs w:val="22"/>
    </w:rPr>
  </w:style>
  <w:style w:type="paragraph" w:styleId="Heading2">
    <w:name w:val="heading 2"/>
    <w:basedOn w:val="Normal"/>
    <w:next w:val="Normal"/>
    <w:link w:val="Heading2Char"/>
    <w:uiPriority w:val="9"/>
    <w:qFormat/>
    <w:rsid w:val="00573440"/>
    <w:pPr>
      <w:numPr>
        <w:ilvl w:val="1"/>
        <w:numId w:val="10"/>
      </w:numPr>
      <w:outlineLvl w:val="1"/>
    </w:pPr>
    <w:rPr>
      <w:szCs w:val="18"/>
    </w:rPr>
  </w:style>
  <w:style w:type="paragraph" w:styleId="Heading3">
    <w:name w:val="heading 3"/>
    <w:basedOn w:val="Normal"/>
    <w:link w:val="Heading3Char"/>
    <w:uiPriority w:val="9"/>
    <w:qFormat/>
    <w:rsid w:val="00A35AD1"/>
    <w:pPr>
      <w:numPr>
        <w:ilvl w:val="2"/>
        <w:numId w:val="10"/>
      </w:numPr>
      <w:spacing w:before="60"/>
      <w:outlineLvl w:val="2"/>
    </w:pPr>
    <w:rPr>
      <w:szCs w:val="18"/>
    </w:rPr>
  </w:style>
  <w:style w:type="paragraph" w:styleId="Heading4">
    <w:name w:val="heading 4"/>
    <w:basedOn w:val="Heading3"/>
    <w:link w:val="Heading4Char"/>
    <w:autoRedefine/>
    <w:uiPriority w:val="9"/>
    <w:unhideWhenUsed/>
    <w:qFormat/>
    <w:rsid w:val="00A35AD1"/>
    <w:pPr>
      <w:numPr>
        <w:ilvl w:val="3"/>
      </w:numPr>
      <w:tabs>
        <w:tab w:val="clear" w:pos="709"/>
        <w:tab w:val="num" w:pos="1134"/>
      </w:tabs>
      <w:outlineLvl w:val="3"/>
    </w:pPr>
  </w:style>
  <w:style w:type="paragraph" w:styleId="Heading5">
    <w:name w:val="heading 5"/>
    <w:basedOn w:val="Normal"/>
    <w:next w:val="Normal"/>
    <w:link w:val="Heading5Char"/>
    <w:uiPriority w:val="9"/>
    <w:rsid w:val="00A35AD1"/>
    <w:pPr>
      <w:ind w:left="1558" w:hanging="476"/>
      <w:outlineLvl w:val="4"/>
    </w:pPr>
    <w:rPr>
      <w:rFonts w:cstheme="minorBidi"/>
      <w:bCs/>
      <w:lang w:eastAsia="en-GB"/>
    </w:rPr>
  </w:style>
  <w:style w:type="paragraph" w:styleId="Heading6">
    <w:name w:val="heading 6"/>
    <w:basedOn w:val="Normal"/>
    <w:next w:val="Normal"/>
    <w:link w:val="Heading6Char"/>
    <w:uiPriority w:val="9"/>
    <w:rsid w:val="00A35AD1"/>
    <w:pPr>
      <w:keepNext/>
      <w:keepLines/>
      <w:spacing w:before="200"/>
      <w:outlineLvl w:val="5"/>
    </w:pPr>
    <w:rPr>
      <w:rFonts w:ascii="Calibri Light" w:eastAsiaTheme="majorEastAsia" w:hAnsi="Calibri Light" w:cstheme="majorBidi"/>
      <w:i/>
      <w:iCs/>
      <w:color w:val="1F3763"/>
    </w:rPr>
  </w:style>
  <w:style w:type="paragraph" w:styleId="Heading7">
    <w:name w:val="heading 7"/>
    <w:basedOn w:val="Normal"/>
    <w:next w:val="Normal"/>
    <w:link w:val="Heading7Char"/>
    <w:uiPriority w:val="9"/>
    <w:semiHidden/>
    <w:rsid w:val="00A35AD1"/>
    <w:pPr>
      <w:keepNext/>
      <w:keepLines/>
      <w:spacing w:before="200"/>
      <w:outlineLvl w:val="6"/>
    </w:pPr>
    <w:rPr>
      <w:rFonts w:ascii="Calibri Light" w:eastAsiaTheme="majorEastAsia" w:hAnsi="Calibri Light" w:cstheme="majorBidi"/>
      <w:i/>
      <w:iCs/>
      <w:color w:val="404040"/>
    </w:rPr>
  </w:style>
  <w:style w:type="paragraph" w:styleId="Heading8">
    <w:name w:val="heading 8"/>
    <w:basedOn w:val="Normal"/>
    <w:next w:val="Normal"/>
    <w:link w:val="Heading8Char"/>
    <w:uiPriority w:val="9"/>
    <w:semiHidden/>
    <w:unhideWhenUsed/>
    <w:rsid w:val="00A35AD1"/>
    <w:pPr>
      <w:keepNext/>
      <w:keepLines/>
      <w:spacing w:before="200"/>
      <w:outlineLvl w:val="7"/>
    </w:pPr>
    <w:rPr>
      <w:rFonts w:ascii="Calibri Light" w:eastAsiaTheme="majorEastAsia" w:hAnsi="Calibri Light" w:cstheme="majorBidi"/>
      <w:color w:val="404040"/>
    </w:rPr>
  </w:style>
  <w:style w:type="paragraph" w:styleId="Heading9">
    <w:name w:val="heading 9"/>
    <w:basedOn w:val="Normal"/>
    <w:next w:val="Normal"/>
    <w:link w:val="Heading9Char"/>
    <w:uiPriority w:val="9"/>
    <w:semiHidden/>
    <w:unhideWhenUsed/>
    <w:rsid w:val="00A35AD1"/>
    <w:pPr>
      <w:keepNext/>
      <w:keepLines/>
      <w:spacing w:before="200"/>
      <w:outlineLvl w:val="8"/>
    </w:pPr>
    <w:rPr>
      <w:rFonts w:ascii="Calibri Light" w:eastAsiaTheme="majorEastAsia" w:hAnsi="Calibri Light" w:cstheme="majorBidi"/>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uiPriority w:val="99"/>
    <w:qFormat/>
    <w:rsid w:val="00A35AD1"/>
    <w:pPr>
      <w:numPr>
        <w:numId w:val="12"/>
      </w:numPr>
      <w:spacing w:before="0"/>
      <w:ind w:left="426"/>
    </w:pPr>
  </w:style>
  <w:style w:type="paragraph" w:styleId="ListParagraph">
    <w:name w:val="List Paragraph"/>
    <w:basedOn w:val="Normal"/>
    <w:link w:val="ListParagraphChar"/>
    <w:uiPriority w:val="34"/>
    <w:qFormat/>
    <w:rsid w:val="004D36E0"/>
    <w:pPr>
      <w:ind w:left="720"/>
      <w:contextualSpacing/>
    </w:pPr>
  </w:style>
  <w:style w:type="paragraph" w:styleId="Footer">
    <w:name w:val="footer"/>
    <w:basedOn w:val="Normal"/>
    <w:link w:val="FooterChar"/>
    <w:uiPriority w:val="99"/>
    <w:rsid w:val="00A35AD1"/>
    <w:pPr>
      <w:tabs>
        <w:tab w:val="center" w:pos="4860"/>
        <w:tab w:val="right" w:pos="9900"/>
      </w:tabs>
      <w:ind w:left="-360" w:right="-262"/>
    </w:pPr>
    <w:rPr>
      <w:sz w:val="16"/>
      <w:szCs w:val="16"/>
    </w:rPr>
  </w:style>
  <w:style w:type="paragraph" w:styleId="Title">
    <w:name w:val="Title"/>
    <w:basedOn w:val="Normal"/>
    <w:link w:val="TitleChar"/>
    <w:autoRedefine/>
    <w:rsid w:val="00573440"/>
    <w:pPr>
      <w:widowControl w:val="0"/>
      <w:pBdr>
        <w:bottom w:val="single" w:sz="4" w:space="10" w:color="auto"/>
      </w:pBdr>
      <w:spacing w:after="360"/>
      <w:jc w:val="center"/>
      <w:outlineLvl w:val="0"/>
    </w:pPr>
    <w:rPr>
      <w:b/>
      <w:bCs/>
      <w:kern w:val="28"/>
      <w:sz w:val="28"/>
      <w:szCs w:val="24"/>
    </w:rPr>
  </w:style>
  <w:style w:type="paragraph" w:customStyle="1" w:styleId="ToDo">
    <w:name w:val="ToDo"/>
    <w:basedOn w:val="Normal"/>
    <w:link w:val="ToDoChar"/>
    <w:qFormat/>
    <w:rsid w:val="00A35AD1"/>
    <w:pPr>
      <w:numPr>
        <w:ilvl w:val="1"/>
        <w:numId w:val="16"/>
      </w:numPr>
      <w:tabs>
        <w:tab w:val="left" w:pos="284"/>
      </w:tabs>
      <w:spacing w:after="120"/>
      <w:outlineLvl w:val="4"/>
    </w:pPr>
  </w:style>
  <w:style w:type="paragraph" w:styleId="Header">
    <w:name w:val="header"/>
    <w:basedOn w:val="Normal"/>
    <w:link w:val="HeaderChar"/>
    <w:uiPriority w:val="99"/>
    <w:rsid w:val="00A35AD1"/>
    <w:pPr>
      <w:tabs>
        <w:tab w:val="center" w:pos="4536"/>
        <w:tab w:val="right" w:pos="9072"/>
      </w:tabs>
    </w:pPr>
    <w:rPr>
      <w:sz w:val="16"/>
      <w:szCs w:val="16"/>
    </w:rPr>
  </w:style>
  <w:style w:type="character" w:customStyle="1" w:styleId="Heading1Char">
    <w:name w:val="Heading 1 Char"/>
    <w:link w:val="Heading1"/>
    <w:uiPriority w:val="9"/>
    <w:rsid w:val="0004241F"/>
    <w:rPr>
      <w:rFonts w:ascii="Nunito" w:hAnsi="Nunito" w:cs="Open Sans"/>
      <w:b/>
      <w:sz w:val="22"/>
      <w:szCs w:val="22"/>
      <w:lang w:val="en-GB" w:eastAsia="fr-FR"/>
    </w:rPr>
  </w:style>
  <w:style w:type="character" w:customStyle="1" w:styleId="Heading2Char">
    <w:name w:val="Heading 2 Char"/>
    <w:link w:val="Heading2"/>
    <w:uiPriority w:val="9"/>
    <w:rsid w:val="00573440"/>
    <w:rPr>
      <w:rFonts w:ascii="Open Sans" w:hAnsi="Open Sans" w:cs="Open Sans"/>
      <w:szCs w:val="18"/>
      <w:lang w:val="en-GB" w:eastAsia="fr-FR"/>
    </w:rPr>
  </w:style>
  <w:style w:type="paragraph" w:styleId="List2">
    <w:name w:val="List 2"/>
    <w:basedOn w:val="List"/>
    <w:qFormat/>
    <w:rsid w:val="00A35AD1"/>
    <w:pPr>
      <w:ind w:left="851" w:hanging="283"/>
    </w:pPr>
  </w:style>
  <w:style w:type="character" w:customStyle="1" w:styleId="ToDoChar">
    <w:name w:val="ToDo Char"/>
    <w:link w:val="ToDo"/>
    <w:rsid w:val="00A35AD1"/>
    <w:rPr>
      <w:lang w:val="en-GB" w:eastAsia="fr-FR"/>
    </w:rPr>
  </w:style>
  <w:style w:type="character" w:customStyle="1" w:styleId="Heading3Char">
    <w:name w:val="Heading 3 Char"/>
    <w:link w:val="Heading3"/>
    <w:uiPriority w:val="9"/>
    <w:rsid w:val="00A35AD1"/>
    <w:rPr>
      <w:szCs w:val="18"/>
      <w:lang w:val="en-GB" w:eastAsia="fr-FR"/>
    </w:rPr>
  </w:style>
  <w:style w:type="character" w:customStyle="1" w:styleId="Heading4Char">
    <w:name w:val="Heading 4 Char"/>
    <w:link w:val="Heading4"/>
    <w:uiPriority w:val="9"/>
    <w:rsid w:val="00A35AD1"/>
    <w:rPr>
      <w:szCs w:val="18"/>
      <w:lang w:val="en-GB" w:eastAsia="fr-FR"/>
    </w:rPr>
  </w:style>
  <w:style w:type="paragraph" w:styleId="List3">
    <w:name w:val="List 3"/>
    <w:basedOn w:val="Normal"/>
    <w:uiPriority w:val="99"/>
    <w:rsid w:val="00A35AD1"/>
    <w:pPr>
      <w:numPr>
        <w:numId w:val="13"/>
      </w:numPr>
      <w:tabs>
        <w:tab w:val="left" w:pos="851"/>
      </w:tabs>
      <w:spacing w:before="60"/>
      <w:outlineLvl w:val="4"/>
    </w:pPr>
  </w:style>
  <w:style w:type="character" w:styleId="CommentReference">
    <w:name w:val="annotation reference"/>
    <w:basedOn w:val="DefaultParagraphFont"/>
    <w:uiPriority w:val="99"/>
    <w:rsid w:val="004D36E0"/>
    <w:rPr>
      <w:rFonts w:ascii="Nunito Light" w:hAnsi="Nunito Light"/>
      <w:sz w:val="16"/>
      <w:szCs w:val="16"/>
    </w:rPr>
  </w:style>
  <w:style w:type="paragraph" w:styleId="CommentText">
    <w:name w:val="annotation text"/>
    <w:basedOn w:val="Normal"/>
    <w:link w:val="CommentTextChar"/>
    <w:uiPriority w:val="99"/>
    <w:rsid w:val="004D36E0"/>
  </w:style>
  <w:style w:type="character" w:customStyle="1" w:styleId="CommentTextChar">
    <w:name w:val="Comment Text Char"/>
    <w:link w:val="CommentText"/>
    <w:uiPriority w:val="99"/>
    <w:rsid w:val="004D36E0"/>
  </w:style>
  <w:style w:type="paragraph" w:styleId="CommentSubject">
    <w:name w:val="annotation subject"/>
    <w:basedOn w:val="CommentText"/>
    <w:next w:val="CommentText"/>
    <w:link w:val="CommentSubjectChar"/>
    <w:semiHidden/>
    <w:rsid w:val="004D36E0"/>
    <w:rPr>
      <w:b/>
      <w:bCs/>
    </w:rPr>
  </w:style>
  <w:style w:type="character" w:customStyle="1" w:styleId="CommentSubjectChar">
    <w:name w:val="Comment Subject Char"/>
    <w:link w:val="CommentSubject"/>
    <w:semiHidden/>
    <w:rsid w:val="004D36E0"/>
    <w:rPr>
      <w:b/>
      <w:bCs/>
    </w:rPr>
  </w:style>
  <w:style w:type="character" w:styleId="EndnoteReference">
    <w:name w:val="endnote reference"/>
    <w:uiPriority w:val="99"/>
    <w:semiHidden/>
    <w:rsid w:val="00A35AD1"/>
    <w:rPr>
      <w:vertAlign w:val="superscript"/>
    </w:rPr>
  </w:style>
  <w:style w:type="paragraph" w:styleId="EndnoteText">
    <w:name w:val="endnote text"/>
    <w:basedOn w:val="Normal"/>
    <w:link w:val="EndnoteTextChar"/>
    <w:uiPriority w:val="99"/>
    <w:semiHidden/>
    <w:rsid w:val="00A35AD1"/>
    <w:pPr>
      <w:spacing w:after="20"/>
    </w:pPr>
  </w:style>
  <w:style w:type="character" w:customStyle="1" w:styleId="EndnoteTextChar">
    <w:name w:val="Endnote Text Char"/>
    <w:link w:val="EndnoteText"/>
    <w:uiPriority w:val="99"/>
    <w:semiHidden/>
    <w:rsid w:val="00A35AD1"/>
    <w:rPr>
      <w:lang w:val="en-GB" w:eastAsia="fr-FR"/>
    </w:rPr>
  </w:style>
  <w:style w:type="character" w:styleId="FootnoteReference">
    <w:name w:val="footnote reference"/>
    <w:uiPriority w:val="99"/>
    <w:semiHidden/>
    <w:rsid w:val="00A35AD1"/>
    <w:rPr>
      <w:vertAlign w:val="superscript"/>
    </w:rPr>
  </w:style>
  <w:style w:type="paragraph" w:styleId="FootnoteText">
    <w:name w:val="footnote text"/>
    <w:basedOn w:val="Normal"/>
    <w:link w:val="FootnoteTextChar"/>
    <w:uiPriority w:val="99"/>
    <w:semiHidden/>
    <w:rsid w:val="00A35AD1"/>
    <w:rPr>
      <w:sz w:val="16"/>
      <w:szCs w:val="16"/>
    </w:rPr>
  </w:style>
  <w:style w:type="character" w:customStyle="1" w:styleId="FootnoteTextChar">
    <w:name w:val="Footnote Text Char"/>
    <w:link w:val="FootnoteText"/>
    <w:uiPriority w:val="99"/>
    <w:semiHidden/>
    <w:rsid w:val="00A35AD1"/>
    <w:rPr>
      <w:sz w:val="16"/>
      <w:szCs w:val="16"/>
      <w:lang w:val="en-GB" w:eastAsia="fr-FR"/>
    </w:rPr>
  </w:style>
  <w:style w:type="paragraph" w:styleId="Index1">
    <w:name w:val="index 1"/>
    <w:basedOn w:val="Normal"/>
    <w:next w:val="Normal"/>
    <w:autoRedefine/>
    <w:uiPriority w:val="99"/>
    <w:semiHidden/>
    <w:rsid w:val="00A35AD1"/>
    <w:pPr>
      <w:numPr>
        <w:numId w:val="11"/>
      </w:numPr>
      <w:tabs>
        <w:tab w:val="clear" w:pos="720"/>
        <w:tab w:val="num" w:pos="142"/>
        <w:tab w:val="right" w:leader="dot" w:pos="4463"/>
        <w:tab w:val="right" w:leader="dot" w:pos="9656"/>
      </w:tabs>
    </w:pPr>
    <w:rPr>
      <w:noProof/>
      <w:sz w:val="16"/>
      <w:szCs w:val="16"/>
    </w:rPr>
  </w:style>
  <w:style w:type="paragraph" w:customStyle="1" w:styleId="Definition">
    <w:name w:val="Definition"/>
    <w:basedOn w:val="Normal"/>
    <w:rsid w:val="00A35AD1"/>
    <w:pPr>
      <w:tabs>
        <w:tab w:val="left" w:pos="1701"/>
      </w:tabs>
      <w:spacing w:before="60"/>
      <w:ind w:left="1701" w:hanging="1701"/>
    </w:pPr>
    <w:rPr>
      <w:bCs/>
    </w:rPr>
  </w:style>
  <w:style w:type="character" w:customStyle="1" w:styleId="Heading5Char">
    <w:name w:val="Heading 5 Char"/>
    <w:link w:val="Heading5"/>
    <w:uiPriority w:val="9"/>
    <w:rsid w:val="00A35AD1"/>
    <w:rPr>
      <w:rFonts w:cstheme="minorBidi"/>
      <w:bCs/>
      <w:lang w:val="en-GB" w:eastAsia="en-GB"/>
    </w:rPr>
  </w:style>
  <w:style w:type="table" w:styleId="TableGrid">
    <w:name w:val="Table Grid"/>
    <w:basedOn w:val="TableNormal"/>
    <w:uiPriority w:val="39"/>
    <w:rsid w:val="00A35AD1"/>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e">
    <w:name w:val="Annexe"/>
    <w:basedOn w:val="Normal"/>
    <w:next w:val="Normal"/>
    <w:link w:val="AnnexeChar"/>
    <w:rsid w:val="004D36E0"/>
    <w:pPr>
      <w:pageBreakBefore/>
      <w:widowControl w:val="0"/>
      <w:numPr>
        <w:numId w:val="2"/>
      </w:numPr>
      <w:pBdr>
        <w:bottom w:val="single" w:sz="4" w:space="1" w:color="auto"/>
      </w:pBdr>
      <w:spacing w:after="240"/>
      <w:jc w:val="center"/>
      <w:outlineLvl w:val="0"/>
    </w:pPr>
    <w:rPr>
      <w:rFonts w:ascii="Nunito" w:hAnsi="Nunito"/>
      <w:b/>
      <w:bCs/>
      <w:sz w:val="24"/>
      <w:szCs w:val="24"/>
    </w:rPr>
  </w:style>
  <w:style w:type="paragraph" w:customStyle="1" w:styleId="AnnexList">
    <w:name w:val="Annex List"/>
    <w:basedOn w:val="Normal"/>
    <w:autoRedefine/>
    <w:rsid w:val="004D36E0"/>
    <w:pPr>
      <w:tabs>
        <w:tab w:val="num" w:pos="567"/>
      </w:tabs>
      <w:spacing w:after="80" w:line="240" w:lineRule="auto"/>
      <w:ind w:left="567" w:hanging="567"/>
    </w:pPr>
    <w:rPr>
      <w:sz w:val="18"/>
    </w:rPr>
  </w:style>
  <w:style w:type="character" w:styleId="PlaceholderText">
    <w:name w:val="Placeholder Text"/>
    <w:uiPriority w:val="99"/>
    <w:unhideWhenUsed/>
    <w:rsid w:val="00DE3230"/>
    <w:rPr>
      <w:color w:val="808080"/>
    </w:rPr>
  </w:style>
  <w:style w:type="paragraph" w:customStyle="1" w:styleId="Section">
    <w:name w:val="Section"/>
    <w:basedOn w:val="Normal"/>
    <w:autoRedefine/>
    <w:qFormat/>
    <w:rsid w:val="00A35AD1"/>
    <w:pPr>
      <w:widowControl w:val="0"/>
      <w:tabs>
        <w:tab w:val="left" w:pos="940"/>
        <w:tab w:val="center" w:pos="4833"/>
      </w:tabs>
      <w:spacing w:before="500" w:after="240"/>
      <w:jc w:val="center"/>
      <w:outlineLvl w:val="0"/>
    </w:pPr>
    <w:rPr>
      <w:rFonts w:ascii="Nunito" w:hAnsi="Nunito"/>
      <w:b/>
      <w:bCs/>
      <w:smallCaps/>
      <w:sz w:val="24"/>
      <w:szCs w:val="24"/>
      <w:u w:val="single"/>
    </w:rPr>
  </w:style>
  <w:style w:type="numbering" w:customStyle="1" w:styleId="Articles">
    <w:name w:val="Articles"/>
    <w:uiPriority w:val="99"/>
    <w:rsid w:val="004D36E0"/>
    <w:pPr>
      <w:numPr>
        <w:numId w:val="5"/>
      </w:numPr>
    </w:pPr>
  </w:style>
  <w:style w:type="numbering" w:customStyle="1" w:styleId="Annexes">
    <w:name w:val="Annexes"/>
    <w:uiPriority w:val="99"/>
    <w:rsid w:val="004D36E0"/>
    <w:pPr>
      <w:numPr>
        <w:numId w:val="4"/>
      </w:numPr>
    </w:pPr>
  </w:style>
  <w:style w:type="paragraph" w:customStyle="1" w:styleId="AnnexList2">
    <w:name w:val="Annex List 2"/>
    <w:basedOn w:val="Normal"/>
    <w:autoRedefine/>
    <w:rsid w:val="004D36E0"/>
    <w:pPr>
      <w:keepNext/>
      <w:widowControl w:val="0"/>
      <w:numPr>
        <w:ilvl w:val="2"/>
        <w:numId w:val="2"/>
      </w:numPr>
      <w:tabs>
        <w:tab w:val="left" w:pos="567"/>
      </w:tabs>
      <w:outlineLvl w:val="1"/>
    </w:pPr>
  </w:style>
  <w:style w:type="paragraph" w:styleId="TOCHeading">
    <w:name w:val="TOC Heading"/>
    <w:basedOn w:val="Heading1"/>
    <w:next w:val="Normal"/>
    <w:uiPriority w:val="39"/>
    <w:semiHidden/>
    <w:unhideWhenUsed/>
    <w:qFormat/>
    <w:rsid w:val="00A006AD"/>
    <w:pPr>
      <w:keepLines/>
      <w:widowControl/>
      <w:numPr>
        <w:numId w:val="0"/>
      </w:num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A35AD1"/>
    <w:pPr>
      <w:tabs>
        <w:tab w:val="right" w:leader="dot" w:pos="9656"/>
      </w:tabs>
    </w:pPr>
    <w:rPr>
      <w:noProof/>
    </w:rPr>
  </w:style>
  <w:style w:type="paragraph" w:styleId="TOC2">
    <w:name w:val="toc 2"/>
    <w:basedOn w:val="Normal"/>
    <w:next w:val="Normal"/>
    <w:autoRedefine/>
    <w:uiPriority w:val="39"/>
    <w:unhideWhenUsed/>
    <w:rsid w:val="00A35AD1"/>
    <w:pPr>
      <w:numPr>
        <w:numId w:val="15"/>
      </w:numPr>
      <w:tabs>
        <w:tab w:val="left" w:pos="426"/>
        <w:tab w:val="right" w:leader="dot" w:pos="9656"/>
      </w:tabs>
    </w:pPr>
    <w:rPr>
      <w:noProof/>
    </w:rPr>
  </w:style>
  <w:style w:type="paragraph" w:styleId="TOC3">
    <w:name w:val="toc 3"/>
    <w:basedOn w:val="Normal"/>
    <w:next w:val="Normal"/>
    <w:autoRedefine/>
    <w:uiPriority w:val="39"/>
    <w:unhideWhenUsed/>
    <w:rsid w:val="004D36E0"/>
    <w:pPr>
      <w:spacing w:after="100"/>
      <w:ind w:left="400"/>
    </w:pPr>
  </w:style>
  <w:style w:type="paragraph" w:styleId="TOC4">
    <w:name w:val="toc 4"/>
    <w:basedOn w:val="Normal"/>
    <w:next w:val="Normal"/>
    <w:autoRedefine/>
    <w:uiPriority w:val="39"/>
    <w:unhideWhenUsed/>
    <w:rsid w:val="008F756A"/>
    <w:pPr>
      <w:spacing w:before="0" w:after="100" w:line="259" w:lineRule="auto"/>
      <w:ind w:left="660"/>
      <w:jc w:val="left"/>
    </w:pPr>
    <w:rPr>
      <w:rFonts w:ascii="Calibri" w:eastAsia="Times New Roman" w:hAnsi="Calibri"/>
      <w:sz w:val="22"/>
      <w:szCs w:val="22"/>
    </w:rPr>
  </w:style>
  <w:style w:type="paragraph" w:styleId="TOC5">
    <w:name w:val="toc 5"/>
    <w:basedOn w:val="Normal"/>
    <w:next w:val="Normal"/>
    <w:autoRedefine/>
    <w:uiPriority w:val="39"/>
    <w:unhideWhenUsed/>
    <w:rsid w:val="008F756A"/>
    <w:pPr>
      <w:spacing w:before="0" w:after="100" w:line="259" w:lineRule="auto"/>
      <w:ind w:left="880"/>
      <w:jc w:val="left"/>
    </w:pPr>
    <w:rPr>
      <w:rFonts w:ascii="Calibri" w:eastAsia="Times New Roman" w:hAnsi="Calibri"/>
      <w:sz w:val="22"/>
      <w:szCs w:val="22"/>
    </w:rPr>
  </w:style>
  <w:style w:type="paragraph" w:styleId="TOC6">
    <w:name w:val="toc 6"/>
    <w:basedOn w:val="Normal"/>
    <w:next w:val="Normal"/>
    <w:autoRedefine/>
    <w:uiPriority w:val="39"/>
    <w:unhideWhenUsed/>
    <w:rsid w:val="008F756A"/>
    <w:pPr>
      <w:spacing w:before="0" w:after="100" w:line="259" w:lineRule="auto"/>
      <w:ind w:left="1100"/>
      <w:jc w:val="left"/>
    </w:pPr>
    <w:rPr>
      <w:rFonts w:ascii="Calibri" w:eastAsia="Times New Roman" w:hAnsi="Calibri"/>
      <w:sz w:val="22"/>
      <w:szCs w:val="22"/>
    </w:rPr>
  </w:style>
  <w:style w:type="paragraph" w:styleId="TOC7">
    <w:name w:val="toc 7"/>
    <w:basedOn w:val="Normal"/>
    <w:next w:val="Normal"/>
    <w:autoRedefine/>
    <w:uiPriority w:val="39"/>
    <w:unhideWhenUsed/>
    <w:rsid w:val="008F756A"/>
    <w:pPr>
      <w:spacing w:before="0" w:after="100" w:line="259" w:lineRule="auto"/>
      <w:ind w:left="1320"/>
      <w:jc w:val="left"/>
    </w:pPr>
    <w:rPr>
      <w:rFonts w:ascii="Calibri" w:eastAsia="Times New Roman" w:hAnsi="Calibri"/>
      <w:sz w:val="22"/>
      <w:szCs w:val="22"/>
    </w:rPr>
  </w:style>
  <w:style w:type="paragraph" w:styleId="TOC8">
    <w:name w:val="toc 8"/>
    <w:basedOn w:val="Normal"/>
    <w:next w:val="Normal"/>
    <w:autoRedefine/>
    <w:uiPriority w:val="39"/>
    <w:unhideWhenUsed/>
    <w:rsid w:val="008F756A"/>
    <w:pPr>
      <w:spacing w:before="0" w:after="100" w:line="259" w:lineRule="auto"/>
      <w:ind w:left="1540"/>
      <w:jc w:val="left"/>
    </w:pPr>
    <w:rPr>
      <w:rFonts w:ascii="Calibri" w:eastAsia="Times New Roman" w:hAnsi="Calibri"/>
      <w:sz w:val="22"/>
      <w:szCs w:val="22"/>
    </w:rPr>
  </w:style>
  <w:style w:type="paragraph" w:styleId="TOC9">
    <w:name w:val="toc 9"/>
    <w:basedOn w:val="Normal"/>
    <w:next w:val="Normal"/>
    <w:autoRedefine/>
    <w:uiPriority w:val="39"/>
    <w:unhideWhenUsed/>
    <w:rsid w:val="008F756A"/>
    <w:pPr>
      <w:spacing w:before="0" w:after="100" w:line="259" w:lineRule="auto"/>
      <w:ind w:left="1760"/>
      <w:jc w:val="left"/>
    </w:pPr>
    <w:rPr>
      <w:rFonts w:ascii="Calibri" w:eastAsia="Times New Roman" w:hAnsi="Calibri"/>
      <w:sz w:val="22"/>
      <w:szCs w:val="22"/>
    </w:rPr>
  </w:style>
  <w:style w:type="character" w:styleId="Hyperlink">
    <w:name w:val="Hyperlink"/>
    <w:uiPriority w:val="99"/>
    <w:unhideWhenUsed/>
    <w:rsid w:val="004D36E0"/>
    <w:rPr>
      <w:rFonts w:ascii="Nunito Light" w:hAnsi="Nunito Light"/>
      <w:color w:val="0563C1"/>
      <w:sz w:val="20"/>
      <w:u w:val="single"/>
    </w:rPr>
  </w:style>
  <w:style w:type="character" w:customStyle="1" w:styleId="UnresolvedMention1">
    <w:name w:val="Unresolved Mention1"/>
    <w:uiPriority w:val="99"/>
    <w:semiHidden/>
    <w:unhideWhenUsed/>
    <w:rsid w:val="004D36E0"/>
    <w:rPr>
      <w:color w:val="605E5C"/>
      <w:shd w:val="clear" w:color="auto" w:fill="E1DFDD"/>
    </w:rPr>
  </w:style>
  <w:style w:type="paragraph" w:styleId="Revision">
    <w:name w:val="Revision"/>
    <w:hidden/>
    <w:uiPriority w:val="99"/>
    <w:semiHidden/>
    <w:rsid w:val="006C1CBD"/>
    <w:rPr>
      <w:rFonts w:cs="Calibri Light"/>
      <w:color w:val="000000"/>
      <w:lang w:val="fr-FR" w:eastAsia="fr-FR"/>
    </w:rPr>
  </w:style>
  <w:style w:type="paragraph" w:styleId="BalloonText">
    <w:name w:val="Balloon Text"/>
    <w:basedOn w:val="Normal"/>
    <w:link w:val="BalloonTextChar"/>
    <w:semiHidden/>
    <w:unhideWhenUsed/>
    <w:rsid w:val="004D36E0"/>
    <w:pPr>
      <w:spacing w:before="0" w:after="0" w:line="240" w:lineRule="auto"/>
    </w:pPr>
    <w:rPr>
      <w:rFonts w:ascii="Segoe UI" w:hAnsi="Segoe UI" w:cs="Segoe UI"/>
      <w:sz w:val="18"/>
      <w:szCs w:val="18"/>
    </w:rPr>
  </w:style>
  <w:style w:type="character" w:customStyle="1" w:styleId="BalloonTextChar">
    <w:name w:val="Balloon Text Char"/>
    <w:link w:val="BalloonText"/>
    <w:semiHidden/>
    <w:rsid w:val="004D36E0"/>
    <w:rPr>
      <w:rFonts w:ascii="Segoe UI" w:hAnsi="Segoe UI" w:cs="Segoe UI"/>
      <w:sz w:val="18"/>
      <w:szCs w:val="18"/>
    </w:rPr>
  </w:style>
  <w:style w:type="character" w:customStyle="1" w:styleId="FooterChar">
    <w:name w:val="Footer Char"/>
    <w:basedOn w:val="DefaultParagraphFont"/>
    <w:link w:val="Footer"/>
    <w:uiPriority w:val="99"/>
    <w:rsid w:val="00A35AD1"/>
    <w:rPr>
      <w:sz w:val="16"/>
      <w:szCs w:val="16"/>
      <w:lang w:val="en-GB" w:eastAsia="fr-FR"/>
    </w:rPr>
  </w:style>
  <w:style w:type="character" w:customStyle="1" w:styleId="HeaderChar">
    <w:name w:val="Header Char"/>
    <w:basedOn w:val="DefaultParagraphFont"/>
    <w:link w:val="Header"/>
    <w:uiPriority w:val="99"/>
    <w:rsid w:val="00A35AD1"/>
    <w:rPr>
      <w:sz w:val="16"/>
      <w:szCs w:val="16"/>
      <w:lang w:val="en-GB" w:eastAsia="fr-FR"/>
    </w:rPr>
  </w:style>
  <w:style w:type="paragraph" w:customStyle="1" w:styleId="AnnexList3">
    <w:name w:val="Annex List 3"/>
    <w:basedOn w:val="AnnexList2"/>
    <w:rsid w:val="004D36E0"/>
    <w:pPr>
      <w:numPr>
        <w:ilvl w:val="3"/>
      </w:numPr>
      <w:tabs>
        <w:tab w:val="clear" w:pos="567"/>
        <w:tab w:val="left" w:pos="993"/>
      </w:tabs>
      <w:spacing w:before="60"/>
      <w:outlineLvl w:val="2"/>
    </w:pPr>
  </w:style>
  <w:style w:type="paragraph" w:customStyle="1" w:styleId="AnnexList1">
    <w:name w:val="Annex List 1"/>
    <w:basedOn w:val="ListParagraph"/>
    <w:link w:val="AnnexList1Car"/>
    <w:rsid w:val="004D36E0"/>
    <w:pPr>
      <w:keepNext/>
      <w:numPr>
        <w:ilvl w:val="1"/>
        <w:numId w:val="2"/>
      </w:numPr>
    </w:pPr>
    <w:rPr>
      <w:rFonts w:ascii="Nunito" w:hAnsi="Nunito"/>
      <w:bCs/>
      <w:u w:val="single"/>
    </w:rPr>
  </w:style>
  <w:style w:type="character" w:customStyle="1" w:styleId="AnnexList1Car">
    <w:name w:val="Annex List 1 Car"/>
    <w:basedOn w:val="ListParagraphChar"/>
    <w:link w:val="AnnexList1"/>
    <w:rsid w:val="004D36E0"/>
    <w:rPr>
      <w:rFonts w:ascii="Nunito" w:hAnsi="Nunito"/>
      <w:bCs/>
      <w:u w:val="single"/>
      <w:lang w:val="en-GB" w:eastAsia="fr-FR"/>
    </w:rPr>
  </w:style>
  <w:style w:type="paragraph" w:customStyle="1" w:styleId="Numbering1">
    <w:name w:val="Numbering 1"/>
    <w:basedOn w:val="Normal"/>
    <w:rsid w:val="00A006AD"/>
    <w:pPr>
      <w:numPr>
        <w:numId w:val="1"/>
      </w:numPr>
      <w:spacing w:before="240" w:after="120" w:line="276" w:lineRule="auto"/>
    </w:pPr>
    <w:rPr>
      <w:rFonts w:ascii="Helvetica" w:eastAsiaTheme="minorHAnsi" w:hAnsi="Helvetica" w:cstheme="minorBidi"/>
      <w:b/>
      <w:sz w:val="16"/>
      <w:szCs w:val="22"/>
    </w:rPr>
  </w:style>
  <w:style w:type="paragraph" w:customStyle="1" w:styleId="Numbering2">
    <w:name w:val="Numbering 2"/>
    <w:basedOn w:val="Numbering1"/>
    <w:rsid w:val="00A006AD"/>
    <w:pPr>
      <w:numPr>
        <w:ilvl w:val="1"/>
      </w:numPr>
      <w:spacing w:before="0" w:after="0"/>
    </w:pPr>
    <w:rPr>
      <w:b w:val="0"/>
    </w:rPr>
  </w:style>
  <w:style w:type="paragraph" w:customStyle="1" w:styleId="Numbering3">
    <w:name w:val="Numbering 3"/>
    <w:basedOn w:val="Numbering2"/>
    <w:rsid w:val="00A006AD"/>
    <w:pPr>
      <w:numPr>
        <w:ilvl w:val="2"/>
      </w:numPr>
    </w:pPr>
  </w:style>
  <w:style w:type="paragraph" w:customStyle="1" w:styleId="Annexelist4">
    <w:name w:val="Annexe list 4"/>
    <w:basedOn w:val="ListParagraph"/>
    <w:link w:val="Annexelist4Car"/>
    <w:rsid w:val="004D36E0"/>
    <w:pPr>
      <w:numPr>
        <w:numId w:val="3"/>
      </w:numPr>
    </w:pPr>
  </w:style>
  <w:style w:type="character" w:customStyle="1" w:styleId="Annexelist4Car">
    <w:name w:val="Annexe list 4 Car"/>
    <w:basedOn w:val="ListParagraphChar"/>
    <w:link w:val="Annexelist4"/>
    <w:rsid w:val="004D36E0"/>
    <w:rPr>
      <w:lang w:val="en-GB" w:eastAsia="fr-FR"/>
    </w:rPr>
  </w:style>
  <w:style w:type="character" w:customStyle="1" w:styleId="ListParagraphChar">
    <w:name w:val="List Paragraph Char"/>
    <w:basedOn w:val="DefaultParagraphFont"/>
    <w:link w:val="ListParagraph"/>
    <w:uiPriority w:val="34"/>
    <w:rsid w:val="004D36E0"/>
    <w:rPr>
      <w:lang w:val="en-GB"/>
    </w:rPr>
  </w:style>
  <w:style w:type="character" w:customStyle="1" w:styleId="AnnexeChar">
    <w:name w:val="Annexe Char"/>
    <w:basedOn w:val="DefaultParagraphFont"/>
    <w:link w:val="Annexe"/>
    <w:rsid w:val="004D36E0"/>
    <w:rPr>
      <w:rFonts w:ascii="Nunito" w:hAnsi="Nunito"/>
      <w:b/>
      <w:bCs/>
      <w:sz w:val="24"/>
      <w:szCs w:val="24"/>
      <w:lang w:val="en-GB" w:eastAsia="fr-FR"/>
    </w:rPr>
  </w:style>
  <w:style w:type="paragraph" w:styleId="Caption">
    <w:name w:val="caption"/>
    <w:basedOn w:val="Normal"/>
    <w:next w:val="Normal"/>
    <w:uiPriority w:val="35"/>
    <w:unhideWhenUsed/>
    <w:qFormat/>
    <w:rsid w:val="00A35AD1"/>
    <w:pPr>
      <w:spacing w:before="0" w:after="200" w:line="240" w:lineRule="auto"/>
    </w:pPr>
    <w:rPr>
      <w:i/>
      <w:iCs/>
      <w:color w:val="44546A" w:themeColor="text2"/>
      <w:sz w:val="18"/>
      <w:szCs w:val="18"/>
    </w:rPr>
  </w:style>
  <w:style w:type="paragraph" w:customStyle="1" w:styleId="Disclaimer">
    <w:name w:val="Disclaimer"/>
    <w:basedOn w:val="Normal"/>
    <w:rsid w:val="00A35AD1"/>
    <w:pPr>
      <w:jc w:val="center"/>
    </w:pPr>
    <w:rPr>
      <w:i/>
      <w:iCs/>
      <w:color w:val="4472C4" w:themeColor="accent1"/>
    </w:rPr>
  </w:style>
  <w:style w:type="paragraph" w:customStyle="1" w:styleId="Info">
    <w:name w:val="Info"/>
    <w:basedOn w:val="ToDo"/>
    <w:rsid w:val="004D36E0"/>
    <w:rPr>
      <w:color w:val="0000FF"/>
    </w:rPr>
  </w:style>
  <w:style w:type="paragraph" w:styleId="NormalWeb">
    <w:name w:val="Normal (Web)"/>
    <w:basedOn w:val="Normal"/>
    <w:uiPriority w:val="99"/>
    <w:semiHidden/>
    <w:unhideWhenUsed/>
    <w:rsid w:val="004D36E0"/>
    <w:pPr>
      <w:spacing w:before="100" w:beforeAutospacing="1" w:after="100" w:afterAutospacing="1" w:line="240" w:lineRule="auto"/>
      <w:jc w:val="left"/>
    </w:pPr>
    <w:rPr>
      <w:rFonts w:ascii="Times New Roman" w:eastAsia="Times New Roman" w:hAnsi="Times New Roman"/>
      <w:sz w:val="24"/>
      <w:szCs w:val="24"/>
    </w:rPr>
  </w:style>
  <w:style w:type="paragraph" w:customStyle="1" w:styleId="ssqPart">
    <w:name w:val="ssqPart"/>
    <w:basedOn w:val="Normal"/>
    <w:next w:val="Normal"/>
    <w:uiPriority w:val="99"/>
    <w:semiHidden/>
    <w:rsid w:val="004D36E0"/>
    <w:pPr>
      <w:numPr>
        <w:ilvl w:val="1"/>
        <w:numId w:val="6"/>
      </w:numPr>
      <w:spacing w:before="40" w:after="260" w:line="240" w:lineRule="auto"/>
      <w:jc w:val="center"/>
    </w:pPr>
    <w:rPr>
      <w:rFonts w:ascii="Verdana" w:eastAsia="SimSun" w:hAnsi="Verdana"/>
      <w:b/>
      <w:caps/>
      <w:sz w:val="14"/>
    </w:rPr>
  </w:style>
  <w:style w:type="paragraph" w:customStyle="1" w:styleId="ssRestartPart">
    <w:name w:val="ssRestartPart"/>
    <w:basedOn w:val="Normal"/>
    <w:next w:val="Normal"/>
    <w:uiPriority w:val="99"/>
    <w:semiHidden/>
    <w:rsid w:val="004D36E0"/>
    <w:pPr>
      <w:numPr>
        <w:numId w:val="6"/>
      </w:numPr>
      <w:spacing w:before="40" w:after="40" w:line="240" w:lineRule="auto"/>
    </w:pPr>
    <w:rPr>
      <w:rFonts w:ascii="Verdana" w:eastAsia="SimSun" w:hAnsi="Verdana"/>
      <w:color w:val="FF0000"/>
      <w:sz w:val="14"/>
    </w:rPr>
  </w:style>
  <w:style w:type="character" w:customStyle="1" w:styleId="cf01">
    <w:name w:val="cf01"/>
    <w:basedOn w:val="DefaultParagraphFont"/>
    <w:rsid w:val="00E177FF"/>
    <w:rPr>
      <w:rFonts w:ascii="Segoe UI" w:hAnsi="Segoe UI" w:cs="Segoe UI" w:hint="default"/>
      <w:sz w:val="18"/>
      <w:szCs w:val="18"/>
    </w:rPr>
  </w:style>
  <w:style w:type="character" w:customStyle="1" w:styleId="cf11">
    <w:name w:val="cf11"/>
    <w:basedOn w:val="DefaultParagraphFont"/>
    <w:rsid w:val="00E177FF"/>
    <w:rPr>
      <w:rFonts w:ascii="Segoe UI" w:hAnsi="Segoe UI" w:cs="Segoe UI" w:hint="default"/>
      <w:sz w:val="18"/>
      <w:szCs w:val="18"/>
      <w:shd w:val="clear" w:color="auto" w:fill="FFFF00"/>
    </w:rPr>
  </w:style>
  <w:style w:type="paragraph" w:customStyle="1" w:styleId="AppendixList2">
    <w:name w:val="Appendix List 2"/>
    <w:basedOn w:val="Normal"/>
    <w:autoRedefine/>
    <w:qFormat/>
    <w:rsid w:val="00A35AD1"/>
    <w:pPr>
      <w:widowControl w:val="0"/>
      <w:numPr>
        <w:ilvl w:val="2"/>
        <w:numId w:val="9"/>
      </w:numPr>
      <w:tabs>
        <w:tab w:val="left" w:pos="426"/>
      </w:tabs>
      <w:outlineLvl w:val="1"/>
    </w:pPr>
  </w:style>
  <w:style w:type="paragraph" w:customStyle="1" w:styleId="AppendixList3">
    <w:name w:val="Appendix List 3"/>
    <w:basedOn w:val="AppendixList2"/>
    <w:autoRedefine/>
    <w:qFormat/>
    <w:rsid w:val="00A35AD1"/>
    <w:pPr>
      <w:numPr>
        <w:ilvl w:val="3"/>
      </w:numPr>
      <w:tabs>
        <w:tab w:val="clear" w:pos="426"/>
        <w:tab w:val="left" w:pos="709"/>
      </w:tabs>
      <w:spacing w:before="60"/>
      <w:outlineLvl w:val="2"/>
    </w:pPr>
  </w:style>
  <w:style w:type="paragraph" w:customStyle="1" w:styleId="AppendixList1">
    <w:name w:val="Appendix List 1"/>
    <w:basedOn w:val="Normal"/>
    <w:next w:val="AppendixList2"/>
    <w:link w:val="AppendixList1Char"/>
    <w:qFormat/>
    <w:rsid w:val="00A35AD1"/>
    <w:pPr>
      <w:keepNext/>
      <w:numPr>
        <w:ilvl w:val="1"/>
        <w:numId w:val="9"/>
      </w:numPr>
      <w:tabs>
        <w:tab w:val="left" w:pos="284"/>
      </w:tabs>
      <w:spacing w:before="240"/>
    </w:pPr>
    <w:rPr>
      <w:rFonts w:ascii="Nunito" w:hAnsi="Nunito"/>
      <w:bCs/>
      <w:u w:val="single"/>
    </w:rPr>
  </w:style>
  <w:style w:type="character" w:customStyle="1" w:styleId="AppendixList1Char">
    <w:name w:val="Appendix List 1 Char"/>
    <w:basedOn w:val="DefaultParagraphFont"/>
    <w:link w:val="AppendixList1"/>
    <w:rsid w:val="00A35AD1"/>
    <w:rPr>
      <w:rFonts w:ascii="Nunito" w:hAnsi="Nunito"/>
      <w:bCs/>
      <w:u w:val="single"/>
      <w:lang w:val="en-GB" w:eastAsia="fr-FR"/>
    </w:rPr>
  </w:style>
  <w:style w:type="paragraph" w:customStyle="1" w:styleId="Appendix">
    <w:name w:val="Appendix"/>
    <w:basedOn w:val="Normal"/>
    <w:next w:val="Normal"/>
    <w:link w:val="AppendixChar"/>
    <w:autoRedefine/>
    <w:qFormat/>
    <w:rsid w:val="00D97C64"/>
    <w:pPr>
      <w:pageBreakBefore/>
      <w:widowControl w:val="0"/>
      <w:numPr>
        <w:numId w:val="9"/>
      </w:numPr>
      <w:pBdr>
        <w:bottom w:val="single" w:sz="4" w:space="8" w:color="auto"/>
      </w:pBdr>
      <w:spacing w:before="0" w:after="360" w:line="240" w:lineRule="auto"/>
      <w:jc w:val="center"/>
      <w:outlineLvl w:val="0"/>
    </w:pPr>
    <w:rPr>
      <w:rFonts w:ascii="Nunito" w:hAnsi="Nunito"/>
      <w:b/>
      <w:bCs/>
      <w:sz w:val="24"/>
      <w:szCs w:val="24"/>
    </w:rPr>
  </w:style>
  <w:style w:type="character" w:customStyle="1" w:styleId="AppendixChar">
    <w:name w:val="Appendix Char"/>
    <w:basedOn w:val="DefaultParagraphFont"/>
    <w:link w:val="Appendix"/>
    <w:rsid w:val="00D97C64"/>
    <w:rPr>
      <w:rFonts w:ascii="Nunito" w:hAnsi="Nunito"/>
      <w:b/>
      <w:bCs/>
      <w:sz w:val="24"/>
      <w:szCs w:val="24"/>
      <w:lang w:val="en-GB" w:eastAsia="fr-FR"/>
    </w:rPr>
  </w:style>
  <w:style w:type="paragraph" w:customStyle="1" w:styleId="Appendix-Section">
    <w:name w:val="Appendix - Section"/>
    <w:basedOn w:val="Section"/>
    <w:rsid w:val="00A35AD1"/>
    <w:rPr>
      <w:lang w:eastAsia="en-US"/>
    </w:rPr>
  </w:style>
  <w:style w:type="paragraph" w:customStyle="1" w:styleId="AppendixList2-nonumber">
    <w:name w:val="Appendix List 2 - no number"/>
    <w:basedOn w:val="AppendixList2"/>
    <w:autoRedefine/>
    <w:rsid w:val="00A35AD1"/>
    <w:pPr>
      <w:numPr>
        <w:ilvl w:val="0"/>
        <w:numId w:val="0"/>
      </w:numPr>
      <w:spacing w:before="0" w:after="120"/>
      <w:ind w:left="425"/>
    </w:pPr>
    <w:rPr>
      <w:lang w:eastAsia="en-US"/>
    </w:rPr>
  </w:style>
  <w:style w:type="paragraph" w:customStyle="1" w:styleId="AppendixList4">
    <w:name w:val="Appendix List 4"/>
    <w:basedOn w:val="AppendixList1"/>
    <w:autoRedefine/>
    <w:rsid w:val="00A35AD1"/>
    <w:pPr>
      <w:numPr>
        <w:ilvl w:val="4"/>
      </w:numPr>
      <w:tabs>
        <w:tab w:val="clear" w:pos="284"/>
        <w:tab w:val="clear" w:pos="1418"/>
        <w:tab w:val="num" w:pos="993"/>
      </w:tabs>
      <w:spacing w:before="0"/>
    </w:pPr>
    <w:rPr>
      <w:rFonts w:ascii="Nunito Light" w:hAnsi="Nunito Light"/>
      <w:u w:val="none"/>
    </w:rPr>
  </w:style>
  <w:style w:type="character" w:customStyle="1" w:styleId="Heading6Char">
    <w:name w:val="Heading 6 Char"/>
    <w:basedOn w:val="DefaultParagraphFont"/>
    <w:link w:val="Heading6"/>
    <w:uiPriority w:val="9"/>
    <w:rsid w:val="00A35AD1"/>
    <w:rPr>
      <w:rFonts w:ascii="Calibri Light" w:eastAsiaTheme="majorEastAsia" w:hAnsi="Calibri Light" w:cstheme="majorBidi"/>
      <w:i/>
      <w:iCs/>
      <w:color w:val="1F3763"/>
      <w:lang w:val="en-GB" w:eastAsia="fr-FR"/>
    </w:rPr>
  </w:style>
  <w:style w:type="character" w:customStyle="1" w:styleId="Heading7Char">
    <w:name w:val="Heading 7 Char"/>
    <w:basedOn w:val="DefaultParagraphFont"/>
    <w:link w:val="Heading7"/>
    <w:uiPriority w:val="9"/>
    <w:semiHidden/>
    <w:rsid w:val="00A35AD1"/>
    <w:rPr>
      <w:rFonts w:ascii="Calibri Light" w:eastAsiaTheme="majorEastAsia" w:hAnsi="Calibri Light" w:cstheme="majorBidi"/>
      <w:i/>
      <w:iCs/>
      <w:color w:val="404040"/>
      <w:lang w:val="en-GB" w:eastAsia="fr-FR"/>
    </w:rPr>
  </w:style>
  <w:style w:type="character" w:customStyle="1" w:styleId="Heading8Char">
    <w:name w:val="Heading 8 Char"/>
    <w:basedOn w:val="DefaultParagraphFont"/>
    <w:link w:val="Heading8"/>
    <w:uiPriority w:val="9"/>
    <w:semiHidden/>
    <w:rsid w:val="00A35AD1"/>
    <w:rPr>
      <w:rFonts w:ascii="Calibri Light" w:eastAsiaTheme="majorEastAsia" w:hAnsi="Calibri Light" w:cstheme="majorBidi"/>
      <w:color w:val="404040"/>
      <w:lang w:val="en-GB" w:eastAsia="fr-FR"/>
    </w:rPr>
  </w:style>
  <w:style w:type="character" w:customStyle="1" w:styleId="Heading9Char">
    <w:name w:val="Heading 9 Char"/>
    <w:basedOn w:val="DefaultParagraphFont"/>
    <w:link w:val="Heading9"/>
    <w:uiPriority w:val="9"/>
    <w:semiHidden/>
    <w:rsid w:val="00A35AD1"/>
    <w:rPr>
      <w:rFonts w:ascii="Calibri Light" w:eastAsiaTheme="majorEastAsia" w:hAnsi="Calibri Light" w:cstheme="majorBidi"/>
      <w:i/>
      <w:iCs/>
      <w:color w:val="404040"/>
      <w:lang w:val="en-GB" w:eastAsia="fr-FR"/>
    </w:rPr>
  </w:style>
  <w:style w:type="paragraph" w:customStyle="1" w:styleId="Transition">
    <w:name w:val="Transition"/>
    <w:basedOn w:val="Normal"/>
    <w:rsid w:val="00A35AD1"/>
    <w:rPr>
      <w:rFonts w:ascii="Nunito" w:hAnsi="Nunito"/>
      <w:b/>
      <w:bCs/>
      <w:sz w:val="22"/>
      <w:szCs w:val="22"/>
    </w:rPr>
  </w:style>
  <w:style w:type="paragraph" w:customStyle="1" w:styleId="Recitals">
    <w:name w:val="Recitals"/>
    <w:basedOn w:val="Transition"/>
    <w:rsid w:val="00A35AD1"/>
    <w:pPr>
      <w:numPr>
        <w:numId w:val="14"/>
      </w:numPr>
    </w:pPr>
    <w:rPr>
      <w:rFonts w:ascii="Nunito Light" w:hAnsi="Nunito Light"/>
      <w:b w:val="0"/>
      <w:bCs w:val="0"/>
      <w:sz w:val="20"/>
      <w:szCs w:val="20"/>
    </w:rPr>
  </w:style>
  <w:style w:type="character" w:customStyle="1" w:styleId="TitleChar">
    <w:name w:val="Title Char"/>
    <w:basedOn w:val="DefaultParagraphFont"/>
    <w:link w:val="Title"/>
    <w:rsid w:val="00573440"/>
    <w:rPr>
      <w:rFonts w:ascii="Open Sans" w:hAnsi="Open Sans" w:cs="Open Sans"/>
      <w:b/>
      <w:bCs/>
      <w:kern w:val="28"/>
      <w:sz w:val="28"/>
      <w:szCs w:val="24"/>
      <w:lang w:val="en-GB" w:eastAsia="fr-FR"/>
    </w:rPr>
  </w:style>
  <w:style w:type="character" w:customStyle="1" w:styleId="notion-enable-hover">
    <w:name w:val="notion-enable-hover"/>
    <w:basedOn w:val="DefaultParagraphFont"/>
    <w:rsid w:val="004C0B26"/>
  </w:style>
  <w:style w:type="paragraph" w:customStyle="1" w:styleId="pf1">
    <w:name w:val="pf1"/>
    <w:basedOn w:val="Normal"/>
    <w:rsid w:val="00A639D4"/>
    <w:pPr>
      <w:spacing w:before="100" w:beforeAutospacing="1" w:after="100" w:afterAutospacing="1" w:line="240" w:lineRule="auto"/>
      <w:jc w:val="left"/>
    </w:pPr>
    <w:rPr>
      <w:rFonts w:ascii="Times New Roman" w:eastAsia="Times New Roman" w:hAnsi="Times New Roman"/>
      <w:sz w:val="24"/>
      <w:szCs w:val="24"/>
      <w:lang w:val="fr-FR"/>
    </w:rPr>
  </w:style>
  <w:style w:type="paragraph" w:customStyle="1" w:styleId="pf0">
    <w:name w:val="pf0"/>
    <w:basedOn w:val="Normal"/>
    <w:rsid w:val="00A639D4"/>
    <w:pPr>
      <w:spacing w:before="100" w:beforeAutospacing="1" w:after="100" w:afterAutospacing="1" w:line="240" w:lineRule="auto"/>
      <w:jc w:val="left"/>
    </w:pPr>
    <w:rPr>
      <w:rFonts w:ascii="Times New Roman" w:eastAsia="Times New Roman" w:hAnsi="Times New Roman"/>
      <w:sz w:val="24"/>
      <w:szCs w:val="24"/>
      <w:lang w:val="fr-FR"/>
    </w:rPr>
  </w:style>
  <w:style w:type="character" w:customStyle="1" w:styleId="cf21">
    <w:name w:val="cf21"/>
    <w:basedOn w:val="DefaultParagraphFont"/>
    <w:rsid w:val="00A639D4"/>
    <w:rPr>
      <w:rFonts w:ascii="Segoe UI" w:hAnsi="Segoe UI" w:cs="Segoe UI" w:hint="default"/>
      <w:sz w:val="18"/>
      <w:szCs w:val="18"/>
      <w:shd w:val="clear" w:color="auto" w:fill="FFFF00"/>
    </w:rPr>
  </w:style>
  <w:style w:type="paragraph" w:customStyle="1" w:styleId="PublishedOn">
    <w:name w:val="PublishedOn"/>
    <w:basedOn w:val="Normal"/>
    <w:rsid w:val="0016080A"/>
    <w:pPr>
      <w:suppressAutoHyphens/>
      <w:jc w:val="right"/>
    </w:pPr>
    <w:rPr>
      <w:i/>
      <w:iCs/>
    </w:rPr>
  </w:style>
  <w:style w:type="character" w:styleId="Strong">
    <w:name w:val="Strong"/>
    <w:basedOn w:val="DefaultParagraphFont"/>
    <w:uiPriority w:val="22"/>
    <w:qFormat/>
    <w:rsid w:val="006C3E52"/>
    <w:rPr>
      <w:b/>
      <w:bCs/>
    </w:rPr>
  </w:style>
  <w:style w:type="character" w:styleId="Emphasis">
    <w:name w:val="Emphasis"/>
    <w:basedOn w:val="DefaultParagraphFont"/>
    <w:uiPriority w:val="20"/>
    <w:qFormat/>
    <w:rsid w:val="0023479E"/>
    <w:rPr>
      <w:i/>
      <w:iCs/>
    </w:rPr>
  </w:style>
  <w:style w:type="paragraph" w:customStyle="1" w:styleId="Comments">
    <w:name w:val="Comments"/>
    <w:basedOn w:val="Normal"/>
    <w:next w:val="Normal"/>
    <w:uiPriority w:val="2"/>
    <w:qFormat/>
    <w:rsid w:val="00063D23"/>
    <w:pPr>
      <w:spacing w:before="60"/>
    </w:pPr>
    <w:rPr>
      <w:rFonts w:eastAsiaTheme="minorHAnsi" w:cs="Times New Roman"/>
      <w:i/>
      <w:iCs/>
      <w:noProof/>
      <w:color w:val="A6A6A6" w:themeColor="background1" w:themeShade="A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60941">
      <w:bodyDiv w:val="1"/>
      <w:marLeft w:val="0"/>
      <w:marRight w:val="0"/>
      <w:marTop w:val="0"/>
      <w:marBottom w:val="0"/>
      <w:divBdr>
        <w:top w:val="none" w:sz="0" w:space="0" w:color="auto"/>
        <w:left w:val="none" w:sz="0" w:space="0" w:color="auto"/>
        <w:bottom w:val="none" w:sz="0" w:space="0" w:color="auto"/>
        <w:right w:val="none" w:sz="0" w:space="0" w:color="auto"/>
      </w:divBdr>
    </w:div>
    <w:div w:id="300037688">
      <w:bodyDiv w:val="1"/>
      <w:marLeft w:val="0"/>
      <w:marRight w:val="0"/>
      <w:marTop w:val="0"/>
      <w:marBottom w:val="0"/>
      <w:divBdr>
        <w:top w:val="none" w:sz="0" w:space="0" w:color="auto"/>
        <w:left w:val="none" w:sz="0" w:space="0" w:color="auto"/>
        <w:bottom w:val="none" w:sz="0" w:space="0" w:color="auto"/>
        <w:right w:val="none" w:sz="0" w:space="0" w:color="auto"/>
      </w:divBdr>
    </w:div>
    <w:div w:id="326595475">
      <w:bodyDiv w:val="1"/>
      <w:marLeft w:val="0"/>
      <w:marRight w:val="0"/>
      <w:marTop w:val="0"/>
      <w:marBottom w:val="0"/>
      <w:divBdr>
        <w:top w:val="none" w:sz="0" w:space="0" w:color="auto"/>
        <w:left w:val="none" w:sz="0" w:space="0" w:color="auto"/>
        <w:bottom w:val="none" w:sz="0" w:space="0" w:color="auto"/>
        <w:right w:val="none" w:sz="0" w:space="0" w:color="auto"/>
      </w:divBdr>
    </w:div>
    <w:div w:id="347799681">
      <w:bodyDiv w:val="1"/>
      <w:marLeft w:val="0"/>
      <w:marRight w:val="0"/>
      <w:marTop w:val="0"/>
      <w:marBottom w:val="0"/>
      <w:divBdr>
        <w:top w:val="none" w:sz="0" w:space="0" w:color="auto"/>
        <w:left w:val="none" w:sz="0" w:space="0" w:color="auto"/>
        <w:bottom w:val="none" w:sz="0" w:space="0" w:color="auto"/>
        <w:right w:val="none" w:sz="0" w:space="0" w:color="auto"/>
      </w:divBdr>
    </w:div>
    <w:div w:id="378021105">
      <w:bodyDiv w:val="1"/>
      <w:marLeft w:val="0"/>
      <w:marRight w:val="0"/>
      <w:marTop w:val="0"/>
      <w:marBottom w:val="0"/>
      <w:divBdr>
        <w:top w:val="none" w:sz="0" w:space="0" w:color="auto"/>
        <w:left w:val="none" w:sz="0" w:space="0" w:color="auto"/>
        <w:bottom w:val="none" w:sz="0" w:space="0" w:color="auto"/>
        <w:right w:val="none" w:sz="0" w:space="0" w:color="auto"/>
      </w:divBdr>
    </w:div>
    <w:div w:id="385642616">
      <w:bodyDiv w:val="1"/>
      <w:marLeft w:val="0"/>
      <w:marRight w:val="0"/>
      <w:marTop w:val="0"/>
      <w:marBottom w:val="0"/>
      <w:divBdr>
        <w:top w:val="none" w:sz="0" w:space="0" w:color="auto"/>
        <w:left w:val="none" w:sz="0" w:space="0" w:color="auto"/>
        <w:bottom w:val="none" w:sz="0" w:space="0" w:color="auto"/>
        <w:right w:val="none" w:sz="0" w:space="0" w:color="auto"/>
      </w:divBdr>
    </w:div>
    <w:div w:id="399518368">
      <w:bodyDiv w:val="1"/>
      <w:marLeft w:val="0"/>
      <w:marRight w:val="0"/>
      <w:marTop w:val="0"/>
      <w:marBottom w:val="0"/>
      <w:divBdr>
        <w:top w:val="none" w:sz="0" w:space="0" w:color="auto"/>
        <w:left w:val="none" w:sz="0" w:space="0" w:color="auto"/>
        <w:bottom w:val="none" w:sz="0" w:space="0" w:color="auto"/>
        <w:right w:val="none" w:sz="0" w:space="0" w:color="auto"/>
      </w:divBdr>
    </w:div>
    <w:div w:id="414595867">
      <w:bodyDiv w:val="1"/>
      <w:marLeft w:val="0"/>
      <w:marRight w:val="0"/>
      <w:marTop w:val="0"/>
      <w:marBottom w:val="0"/>
      <w:divBdr>
        <w:top w:val="none" w:sz="0" w:space="0" w:color="auto"/>
        <w:left w:val="none" w:sz="0" w:space="0" w:color="auto"/>
        <w:bottom w:val="none" w:sz="0" w:space="0" w:color="auto"/>
        <w:right w:val="none" w:sz="0" w:space="0" w:color="auto"/>
      </w:divBdr>
    </w:div>
    <w:div w:id="603345386">
      <w:bodyDiv w:val="1"/>
      <w:marLeft w:val="0"/>
      <w:marRight w:val="0"/>
      <w:marTop w:val="0"/>
      <w:marBottom w:val="0"/>
      <w:divBdr>
        <w:top w:val="none" w:sz="0" w:space="0" w:color="auto"/>
        <w:left w:val="none" w:sz="0" w:space="0" w:color="auto"/>
        <w:bottom w:val="none" w:sz="0" w:space="0" w:color="auto"/>
        <w:right w:val="none" w:sz="0" w:space="0" w:color="auto"/>
      </w:divBdr>
    </w:div>
    <w:div w:id="617638954">
      <w:bodyDiv w:val="1"/>
      <w:marLeft w:val="0"/>
      <w:marRight w:val="0"/>
      <w:marTop w:val="0"/>
      <w:marBottom w:val="0"/>
      <w:divBdr>
        <w:top w:val="none" w:sz="0" w:space="0" w:color="auto"/>
        <w:left w:val="none" w:sz="0" w:space="0" w:color="auto"/>
        <w:bottom w:val="none" w:sz="0" w:space="0" w:color="auto"/>
        <w:right w:val="none" w:sz="0" w:space="0" w:color="auto"/>
      </w:divBdr>
    </w:div>
    <w:div w:id="667248036">
      <w:bodyDiv w:val="1"/>
      <w:marLeft w:val="0"/>
      <w:marRight w:val="0"/>
      <w:marTop w:val="0"/>
      <w:marBottom w:val="0"/>
      <w:divBdr>
        <w:top w:val="none" w:sz="0" w:space="0" w:color="auto"/>
        <w:left w:val="none" w:sz="0" w:space="0" w:color="auto"/>
        <w:bottom w:val="none" w:sz="0" w:space="0" w:color="auto"/>
        <w:right w:val="none" w:sz="0" w:space="0" w:color="auto"/>
      </w:divBdr>
    </w:div>
    <w:div w:id="738017486">
      <w:bodyDiv w:val="1"/>
      <w:marLeft w:val="0"/>
      <w:marRight w:val="0"/>
      <w:marTop w:val="0"/>
      <w:marBottom w:val="0"/>
      <w:divBdr>
        <w:top w:val="none" w:sz="0" w:space="0" w:color="auto"/>
        <w:left w:val="none" w:sz="0" w:space="0" w:color="auto"/>
        <w:bottom w:val="none" w:sz="0" w:space="0" w:color="auto"/>
        <w:right w:val="none" w:sz="0" w:space="0" w:color="auto"/>
      </w:divBdr>
    </w:div>
    <w:div w:id="874539757">
      <w:bodyDiv w:val="1"/>
      <w:marLeft w:val="0"/>
      <w:marRight w:val="0"/>
      <w:marTop w:val="0"/>
      <w:marBottom w:val="0"/>
      <w:divBdr>
        <w:top w:val="none" w:sz="0" w:space="0" w:color="auto"/>
        <w:left w:val="none" w:sz="0" w:space="0" w:color="auto"/>
        <w:bottom w:val="none" w:sz="0" w:space="0" w:color="auto"/>
        <w:right w:val="none" w:sz="0" w:space="0" w:color="auto"/>
      </w:divBdr>
    </w:div>
    <w:div w:id="885337834">
      <w:bodyDiv w:val="1"/>
      <w:marLeft w:val="0"/>
      <w:marRight w:val="0"/>
      <w:marTop w:val="0"/>
      <w:marBottom w:val="0"/>
      <w:divBdr>
        <w:top w:val="none" w:sz="0" w:space="0" w:color="auto"/>
        <w:left w:val="none" w:sz="0" w:space="0" w:color="auto"/>
        <w:bottom w:val="none" w:sz="0" w:space="0" w:color="auto"/>
        <w:right w:val="none" w:sz="0" w:space="0" w:color="auto"/>
      </w:divBdr>
    </w:div>
    <w:div w:id="909580258">
      <w:bodyDiv w:val="1"/>
      <w:marLeft w:val="0"/>
      <w:marRight w:val="0"/>
      <w:marTop w:val="0"/>
      <w:marBottom w:val="0"/>
      <w:divBdr>
        <w:top w:val="none" w:sz="0" w:space="0" w:color="auto"/>
        <w:left w:val="none" w:sz="0" w:space="0" w:color="auto"/>
        <w:bottom w:val="none" w:sz="0" w:space="0" w:color="auto"/>
        <w:right w:val="none" w:sz="0" w:space="0" w:color="auto"/>
      </w:divBdr>
    </w:div>
    <w:div w:id="969017250">
      <w:bodyDiv w:val="1"/>
      <w:marLeft w:val="0"/>
      <w:marRight w:val="0"/>
      <w:marTop w:val="0"/>
      <w:marBottom w:val="0"/>
      <w:divBdr>
        <w:top w:val="none" w:sz="0" w:space="0" w:color="auto"/>
        <w:left w:val="none" w:sz="0" w:space="0" w:color="auto"/>
        <w:bottom w:val="none" w:sz="0" w:space="0" w:color="auto"/>
        <w:right w:val="none" w:sz="0" w:space="0" w:color="auto"/>
      </w:divBdr>
    </w:div>
    <w:div w:id="990794074">
      <w:bodyDiv w:val="1"/>
      <w:marLeft w:val="0"/>
      <w:marRight w:val="0"/>
      <w:marTop w:val="0"/>
      <w:marBottom w:val="0"/>
      <w:divBdr>
        <w:top w:val="none" w:sz="0" w:space="0" w:color="auto"/>
        <w:left w:val="none" w:sz="0" w:space="0" w:color="auto"/>
        <w:bottom w:val="none" w:sz="0" w:space="0" w:color="auto"/>
        <w:right w:val="none" w:sz="0" w:space="0" w:color="auto"/>
      </w:divBdr>
    </w:div>
    <w:div w:id="1050692141">
      <w:bodyDiv w:val="1"/>
      <w:marLeft w:val="0"/>
      <w:marRight w:val="0"/>
      <w:marTop w:val="0"/>
      <w:marBottom w:val="0"/>
      <w:divBdr>
        <w:top w:val="none" w:sz="0" w:space="0" w:color="auto"/>
        <w:left w:val="none" w:sz="0" w:space="0" w:color="auto"/>
        <w:bottom w:val="none" w:sz="0" w:space="0" w:color="auto"/>
        <w:right w:val="none" w:sz="0" w:space="0" w:color="auto"/>
      </w:divBdr>
    </w:div>
    <w:div w:id="1116757504">
      <w:bodyDiv w:val="1"/>
      <w:marLeft w:val="0"/>
      <w:marRight w:val="0"/>
      <w:marTop w:val="0"/>
      <w:marBottom w:val="0"/>
      <w:divBdr>
        <w:top w:val="none" w:sz="0" w:space="0" w:color="auto"/>
        <w:left w:val="none" w:sz="0" w:space="0" w:color="auto"/>
        <w:bottom w:val="none" w:sz="0" w:space="0" w:color="auto"/>
        <w:right w:val="none" w:sz="0" w:space="0" w:color="auto"/>
      </w:divBdr>
    </w:div>
    <w:div w:id="1224875108">
      <w:bodyDiv w:val="1"/>
      <w:marLeft w:val="0"/>
      <w:marRight w:val="0"/>
      <w:marTop w:val="0"/>
      <w:marBottom w:val="0"/>
      <w:divBdr>
        <w:top w:val="none" w:sz="0" w:space="0" w:color="auto"/>
        <w:left w:val="none" w:sz="0" w:space="0" w:color="auto"/>
        <w:bottom w:val="none" w:sz="0" w:space="0" w:color="auto"/>
        <w:right w:val="none" w:sz="0" w:space="0" w:color="auto"/>
      </w:divBdr>
    </w:div>
    <w:div w:id="1228959545">
      <w:bodyDiv w:val="1"/>
      <w:marLeft w:val="0"/>
      <w:marRight w:val="0"/>
      <w:marTop w:val="0"/>
      <w:marBottom w:val="0"/>
      <w:divBdr>
        <w:top w:val="none" w:sz="0" w:space="0" w:color="auto"/>
        <w:left w:val="none" w:sz="0" w:space="0" w:color="auto"/>
        <w:bottom w:val="none" w:sz="0" w:space="0" w:color="auto"/>
        <w:right w:val="none" w:sz="0" w:space="0" w:color="auto"/>
      </w:divBdr>
    </w:div>
    <w:div w:id="1250502015">
      <w:bodyDiv w:val="1"/>
      <w:marLeft w:val="0"/>
      <w:marRight w:val="0"/>
      <w:marTop w:val="0"/>
      <w:marBottom w:val="0"/>
      <w:divBdr>
        <w:top w:val="none" w:sz="0" w:space="0" w:color="auto"/>
        <w:left w:val="none" w:sz="0" w:space="0" w:color="auto"/>
        <w:bottom w:val="none" w:sz="0" w:space="0" w:color="auto"/>
        <w:right w:val="none" w:sz="0" w:space="0" w:color="auto"/>
      </w:divBdr>
    </w:div>
    <w:div w:id="1387415300">
      <w:bodyDiv w:val="1"/>
      <w:marLeft w:val="0"/>
      <w:marRight w:val="0"/>
      <w:marTop w:val="0"/>
      <w:marBottom w:val="0"/>
      <w:divBdr>
        <w:top w:val="none" w:sz="0" w:space="0" w:color="auto"/>
        <w:left w:val="none" w:sz="0" w:space="0" w:color="auto"/>
        <w:bottom w:val="none" w:sz="0" w:space="0" w:color="auto"/>
        <w:right w:val="none" w:sz="0" w:space="0" w:color="auto"/>
      </w:divBdr>
    </w:div>
    <w:div w:id="1522161101">
      <w:bodyDiv w:val="1"/>
      <w:marLeft w:val="0"/>
      <w:marRight w:val="0"/>
      <w:marTop w:val="0"/>
      <w:marBottom w:val="0"/>
      <w:divBdr>
        <w:top w:val="none" w:sz="0" w:space="0" w:color="auto"/>
        <w:left w:val="none" w:sz="0" w:space="0" w:color="auto"/>
        <w:bottom w:val="none" w:sz="0" w:space="0" w:color="auto"/>
        <w:right w:val="none" w:sz="0" w:space="0" w:color="auto"/>
      </w:divBdr>
    </w:div>
    <w:div w:id="1529640037">
      <w:bodyDiv w:val="1"/>
      <w:marLeft w:val="0"/>
      <w:marRight w:val="0"/>
      <w:marTop w:val="0"/>
      <w:marBottom w:val="0"/>
      <w:divBdr>
        <w:top w:val="none" w:sz="0" w:space="0" w:color="auto"/>
        <w:left w:val="none" w:sz="0" w:space="0" w:color="auto"/>
        <w:bottom w:val="none" w:sz="0" w:space="0" w:color="auto"/>
        <w:right w:val="none" w:sz="0" w:space="0" w:color="auto"/>
      </w:divBdr>
    </w:div>
    <w:div w:id="1544364187">
      <w:bodyDiv w:val="1"/>
      <w:marLeft w:val="0"/>
      <w:marRight w:val="0"/>
      <w:marTop w:val="0"/>
      <w:marBottom w:val="0"/>
      <w:divBdr>
        <w:top w:val="none" w:sz="0" w:space="0" w:color="auto"/>
        <w:left w:val="none" w:sz="0" w:space="0" w:color="auto"/>
        <w:bottom w:val="none" w:sz="0" w:space="0" w:color="auto"/>
        <w:right w:val="none" w:sz="0" w:space="0" w:color="auto"/>
      </w:divBdr>
    </w:div>
    <w:div w:id="1648167788">
      <w:bodyDiv w:val="1"/>
      <w:marLeft w:val="0"/>
      <w:marRight w:val="0"/>
      <w:marTop w:val="0"/>
      <w:marBottom w:val="0"/>
      <w:divBdr>
        <w:top w:val="none" w:sz="0" w:space="0" w:color="auto"/>
        <w:left w:val="none" w:sz="0" w:space="0" w:color="auto"/>
        <w:bottom w:val="none" w:sz="0" w:space="0" w:color="auto"/>
        <w:right w:val="none" w:sz="0" w:space="0" w:color="auto"/>
      </w:divBdr>
    </w:div>
    <w:div w:id="1652829333">
      <w:bodyDiv w:val="1"/>
      <w:marLeft w:val="0"/>
      <w:marRight w:val="0"/>
      <w:marTop w:val="0"/>
      <w:marBottom w:val="0"/>
      <w:divBdr>
        <w:top w:val="none" w:sz="0" w:space="0" w:color="auto"/>
        <w:left w:val="none" w:sz="0" w:space="0" w:color="auto"/>
        <w:bottom w:val="none" w:sz="0" w:space="0" w:color="auto"/>
        <w:right w:val="none" w:sz="0" w:space="0" w:color="auto"/>
      </w:divBdr>
    </w:div>
    <w:div w:id="1669480480">
      <w:bodyDiv w:val="1"/>
      <w:marLeft w:val="0"/>
      <w:marRight w:val="0"/>
      <w:marTop w:val="0"/>
      <w:marBottom w:val="0"/>
      <w:divBdr>
        <w:top w:val="none" w:sz="0" w:space="0" w:color="auto"/>
        <w:left w:val="none" w:sz="0" w:space="0" w:color="auto"/>
        <w:bottom w:val="none" w:sz="0" w:space="0" w:color="auto"/>
        <w:right w:val="none" w:sz="0" w:space="0" w:color="auto"/>
      </w:divBdr>
      <w:divsChild>
        <w:div w:id="1861240797">
          <w:marLeft w:val="0"/>
          <w:marRight w:val="0"/>
          <w:marTop w:val="0"/>
          <w:marBottom w:val="0"/>
          <w:divBdr>
            <w:top w:val="none" w:sz="0" w:space="0" w:color="auto"/>
            <w:left w:val="none" w:sz="0" w:space="0" w:color="auto"/>
            <w:bottom w:val="none" w:sz="0" w:space="0" w:color="auto"/>
            <w:right w:val="none" w:sz="0" w:space="0" w:color="auto"/>
          </w:divBdr>
        </w:div>
        <w:div w:id="371154188">
          <w:marLeft w:val="0"/>
          <w:marRight w:val="0"/>
          <w:marTop w:val="0"/>
          <w:marBottom w:val="0"/>
          <w:divBdr>
            <w:top w:val="none" w:sz="0" w:space="0" w:color="auto"/>
            <w:left w:val="none" w:sz="0" w:space="0" w:color="auto"/>
            <w:bottom w:val="none" w:sz="0" w:space="0" w:color="auto"/>
            <w:right w:val="none" w:sz="0" w:space="0" w:color="auto"/>
          </w:divBdr>
        </w:div>
        <w:div w:id="988096968">
          <w:marLeft w:val="0"/>
          <w:marRight w:val="0"/>
          <w:marTop w:val="0"/>
          <w:marBottom w:val="0"/>
          <w:divBdr>
            <w:top w:val="none" w:sz="0" w:space="0" w:color="auto"/>
            <w:left w:val="none" w:sz="0" w:space="0" w:color="auto"/>
            <w:bottom w:val="none" w:sz="0" w:space="0" w:color="auto"/>
            <w:right w:val="none" w:sz="0" w:space="0" w:color="auto"/>
          </w:divBdr>
        </w:div>
        <w:div w:id="1595557006">
          <w:marLeft w:val="0"/>
          <w:marRight w:val="0"/>
          <w:marTop w:val="0"/>
          <w:marBottom w:val="0"/>
          <w:divBdr>
            <w:top w:val="none" w:sz="0" w:space="0" w:color="auto"/>
            <w:left w:val="none" w:sz="0" w:space="0" w:color="auto"/>
            <w:bottom w:val="none" w:sz="0" w:space="0" w:color="auto"/>
            <w:right w:val="none" w:sz="0" w:space="0" w:color="auto"/>
          </w:divBdr>
        </w:div>
        <w:div w:id="112792963">
          <w:marLeft w:val="0"/>
          <w:marRight w:val="0"/>
          <w:marTop w:val="0"/>
          <w:marBottom w:val="0"/>
          <w:divBdr>
            <w:top w:val="none" w:sz="0" w:space="0" w:color="auto"/>
            <w:left w:val="none" w:sz="0" w:space="0" w:color="auto"/>
            <w:bottom w:val="none" w:sz="0" w:space="0" w:color="auto"/>
            <w:right w:val="none" w:sz="0" w:space="0" w:color="auto"/>
          </w:divBdr>
        </w:div>
        <w:div w:id="1057166593">
          <w:marLeft w:val="0"/>
          <w:marRight w:val="0"/>
          <w:marTop w:val="0"/>
          <w:marBottom w:val="0"/>
          <w:divBdr>
            <w:top w:val="none" w:sz="0" w:space="0" w:color="auto"/>
            <w:left w:val="none" w:sz="0" w:space="0" w:color="auto"/>
            <w:bottom w:val="none" w:sz="0" w:space="0" w:color="auto"/>
            <w:right w:val="none" w:sz="0" w:space="0" w:color="auto"/>
          </w:divBdr>
        </w:div>
      </w:divsChild>
    </w:div>
    <w:div w:id="1772970491">
      <w:bodyDiv w:val="1"/>
      <w:marLeft w:val="0"/>
      <w:marRight w:val="0"/>
      <w:marTop w:val="0"/>
      <w:marBottom w:val="0"/>
      <w:divBdr>
        <w:top w:val="none" w:sz="0" w:space="0" w:color="auto"/>
        <w:left w:val="none" w:sz="0" w:space="0" w:color="auto"/>
        <w:bottom w:val="none" w:sz="0" w:space="0" w:color="auto"/>
        <w:right w:val="none" w:sz="0" w:space="0" w:color="auto"/>
      </w:divBdr>
    </w:div>
    <w:div w:id="1906531691">
      <w:bodyDiv w:val="1"/>
      <w:marLeft w:val="0"/>
      <w:marRight w:val="0"/>
      <w:marTop w:val="0"/>
      <w:marBottom w:val="0"/>
      <w:divBdr>
        <w:top w:val="none" w:sz="0" w:space="0" w:color="auto"/>
        <w:left w:val="none" w:sz="0" w:space="0" w:color="auto"/>
        <w:bottom w:val="none" w:sz="0" w:space="0" w:color="auto"/>
        <w:right w:val="none" w:sz="0" w:space="0" w:color="auto"/>
      </w:divBdr>
    </w:div>
    <w:div w:id="1968582500">
      <w:bodyDiv w:val="1"/>
      <w:marLeft w:val="0"/>
      <w:marRight w:val="0"/>
      <w:marTop w:val="0"/>
      <w:marBottom w:val="0"/>
      <w:divBdr>
        <w:top w:val="none" w:sz="0" w:space="0" w:color="auto"/>
        <w:left w:val="none" w:sz="0" w:space="0" w:color="auto"/>
        <w:bottom w:val="none" w:sz="0" w:space="0" w:color="auto"/>
        <w:right w:val="none" w:sz="0" w:space="0" w:color="auto"/>
      </w:divBdr>
    </w:div>
    <w:div w:id="1975865272">
      <w:bodyDiv w:val="1"/>
      <w:marLeft w:val="0"/>
      <w:marRight w:val="0"/>
      <w:marTop w:val="0"/>
      <w:marBottom w:val="0"/>
      <w:divBdr>
        <w:top w:val="none" w:sz="0" w:space="0" w:color="auto"/>
        <w:left w:val="none" w:sz="0" w:space="0" w:color="auto"/>
        <w:bottom w:val="none" w:sz="0" w:space="0" w:color="auto"/>
        <w:right w:val="none" w:sz="0" w:space="0" w:color="auto"/>
      </w:divBdr>
    </w:div>
    <w:div w:id="1976596504">
      <w:bodyDiv w:val="1"/>
      <w:marLeft w:val="0"/>
      <w:marRight w:val="0"/>
      <w:marTop w:val="0"/>
      <w:marBottom w:val="0"/>
      <w:divBdr>
        <w:top w:val="none" w:sz="0" w:space="0" w:color="auto"/>
        <w:left w:val="none" w:sz="0" w:space="0" w:color="auto"/>
        <w:bottom w:val="none" w:sz="0" w:space="0" w:color="auto"/>
        <w:right w:val="none" w:sz="0" w:space="0" w:color="auto"/>
      </w:divBdr>
    </w:div>
    <w:div w:id="2045711613">
      <w:bodyDiv w:val="1"/>
      <w:marLeft w:val="0"/>
      <w:marRight w:val="0"/>
      <w:marTop w:val="0"/>
      <w:marBottom w:val="0"/>
      <w:divBdr>
        <w:top w:val="none" w:sz="0" w:space="0" w:color="auto"/>
        <w:left w:val="none" w:sz="0" w:space="0" w:color="auto"/>
        <w:bottom w:val="none" w:sz="0" w:space="0" w:color="auto"/>
        <w:right w:val="none" w:sz="0" w:space="0" w:color="auto"/>
      </w:divBdr>
    </w:div>
    <w:div w:id="206598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flexup.org/glossar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lexup.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6773F011C44794EBD166792D78297B2" ma:contentTypeVersion="12" ma:contentTypeDescription="Crear nuevo documento." ma:contentTypeScope="" ma:versionID="16fd50b133e050974d453f8d9b3518cb">
  <xsd:schema xmlns:xsd="http://www.w3.org/2001/XMLSchema" xmlns:xs="http://www.w3.org/2001/XMLSchema" xmlns:p="http://schemas.microsoft.com/office/2006/metadata/properties" xmlns:ns2="c94c4ac8-faf4-477a-b4e6-6adaeda6e30a" xmlns:ns3="585e1850-a672-4c59-9766-e6f9b47acd25" targetNamespace="http://schemas.microsoft.com/office/2006/metadata/properties" ma:root="true" ma:fieldsID="b79718fd71aca2779409738cfa537b75" ns2:_="" ns3:_="">
    <xsd:import namespace="c94c4ac8-faf4-477a-b4e6-6adaeda6e30a"/>
    <xsd:import namespace="585e1850-a672-4c59-9766-e6f9b47acd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c4ac8-faf4-477a-b4e6-6adaeda6e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35b6bf90-e526-4e01-a610-aa6390266f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5e1850-a672-4c59-9766-e6f9b47acd2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60e1cbe-0c96-4be0-81d7-b6ad49488201}" ma:internalName="TaxCatchAll" ma:showField="CatchAllData" ma:web="585e1850-a672-4c59-9766-e6f9b47acd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85e1850-a672-4c59-9766-e6f9b47acd25" xsi:nil="true"/>
    <lcf76f155ced4ddcb4097134ff3c332f xmlns="c94c4ac8-faf4-477a-b4e6-6adaeda6e30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32217-FC03-4A8F-814F-EA0E522F7B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c4ac8-faf4-477a-b4e6-6adaeda6e30a"/>
    <ds:schemaRef ds:uri="585e1850-a672-4c59-9766-e6f9b47acd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EF82ED-1DC8-4420-BEAA-E303B1AAE77E}">
  <ds:schemaRefs>
    <ds:schemaRef ds:uri="http://schemas.microsoft.com/sharepoint/v3/contenttype/forms"/>
  </ds:schemaRefs>
</ds:datastoreItem>
</file>

<file path=customXml/itemProps3.xml><?xml version="1.0" encoding="utf-8"?>
<ds:datastoreItem xmlns:ds="http://schemas.openxmlformats.org/officeDocument/2006/customXml" ds:itemID="{B60523C0-33B3-4A2F-952A-CD50FBB36530}">
  <ds:schemaRefs>
    <ds:schemaRef ds:uri="http://schemas.microsoft.com/office/2006/metadata/properties"/>
    <ds:schemaRef ds:uri="http://schemas.microsoft.com/office/infopath/2007/PartnerControls"/>
    <ds:schemaRef ds:uri="585e1850-a672-4c59-9766-e6f9b47acd25"/>
    <ds:schemaRef ds:uri="c94c4ac8-faf4-477a-b4e6-6adaeda6e30a"/>
  </ds:schemaRefs>
</ds:datastoreItem>
</file>

<file path=customXml/itemProps4.xml><?xml version="1.0" encoding="utf-8"?>
<ds:datastoreItem xmlns:ds="http://schemas.openxmlformats.org/officeDocument/2006/customXml" ds:itemID="{DCBFE860-D507-4BF1-9FCC-02FBA727F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983</Words>
  <Characters>5407</Characters>
  <Application>Microsoft Office Word</Application>
  <DocSecurity>0</DocSecurity>
  <Lines>45</Lines>
  <Paragraphs>12</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Nastri</dc:creator>
  <cp:keywords>, docId:0AC8730887E15BED479E76EE6376F0E3</cp:keywords>
  <dc:description/>
  <cp:lastModifiedBy>Paula Guastavino</cp:lastModifiedBy>
  <cp:revision>4</cp:revision>
  <cp:lastPrinted>2025-11-25T09:27:00Z</cp:lastPrinted>
  <dcterms:created xsi:type="dcterms:W3CDTF">2026-09-09T13:12:00Z</dcterms:created>
  <dcterms:modified xsi:type="dcterms:W3CDTF">2026-09-10T08:03:00Z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0x010100D6773F011C44794EBD166792D78297B2</vt:lpwstr>
  </property>
  <property fmtid="{D5CDD505-2E9C-101B-9397-08002B2CF9AE}" pid="3" name="MediaServiceImageTags">
    <vt:lpwstr/>
  </property>
</Properties>
</file>